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75"/>
        <w:rPr>
          <w:sz w:val="20"/>
        </w:rPr>
      </w:pPr>
      <w:r>
        <w:rPr/>
        <w:pict>
          <v:group style="position:absolute;margin-left:4.805493pt;margin-top:758.986084pt;width:584.35pt;height:77.650pt;mso-position-horizontal-relative:page;mso-position-vertical-relative:page;z-index:15729152" id="docshapegroup1" coordorigin="96,15180" coordsize="11687,1553">
            <v:shape style="position:absolute;left:96;top:15275;width:9458;height:1457" type="#_x0000_t75" id="docshape2" stroked="false">
              <v:imagedata r:id="rId5" o:title=""/>
            </v:shape>
            <v:shape style="position:absolute;left:9553;top:15179;width:2230;height:277" id="docshape3" coordorigin="9553,15180" coordsize="2230,277" path="m11783,15180l9553,15180,9553,15259,9553,15343,9553,15456,11783,15456,11783,15343,11783,15259,11783,1518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;top:15179;width:11687;height:1553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2"/>
                      <w:ind w:left="0" w:right="164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D2D28"/>
                        <w:sz w:val="16"/>
                      </w:rPr>
                      <w:t>Narooma</w:t>
                    </w:r>
                    <w:r>
                      <w:rPr>
                        <w:rFonts w:ascii="Arial"/>
                        <w:color w:val="2D2D28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8"/>
                        <w:sz w:val="16"/>
                      </w:rPr>
                      <w:t>Sporting</w:t>
                    </w:r>
                    <w:r>
                      <w:rPr>
                        <w:rFonts w:ascii="Arial"/>
                        <w:color w:val="2D2D28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8"/>
                        <w:sz w:val="16"/>
                      </w:rPr>
                      <w:t>&amp;</w:t>
                    </w:r>
                    <w:r>
                      <w:rPr>
                        <w:rFonts w:ascii="Arial"/>
                        <w:color w:val="2D2D28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8"/>
                        <w:sz w:val="16"/>
                      </w:rPr>
                      <w:t>Services</w:t>
                    </w:r>
                    <w:r>
                      <w:rPr>
                        <w:rFonts w:ascii="Arial"/>
                        <w:color w:val="2D2D28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8"/>
                        <w:sz w:val="16"/>
                      </w:rPr>
                      <w:t>Club</w:t>
                    </w:r>
                    <w:r>
                      <w:rPr>
                        <w:rFonts w:ascii="Arial"/>
                        <w:color w:val="2D2D28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D2D28"/>
                        <w:sz w:val="16"/>
                      </w:rPr>
                      <w:t>Ltd</w:t>
                    </w:r>
                  </w:p>
                  <w:p>
                    <w:pPr>
                      <w:spacing w:before="17"/>
                      <w:ind w:left="0" w:right="145" w:firstLine="0"/>
                      <w:jc w:val="righ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8A8A8A"/>
                        <w:spacing w:val="-1"/>
                        <w:w w:val="105"/>
                        <w:sz w:val="11"/>
                      </w:rPr>
                      <w:t>ABN</w:t>
                    </w:r>
                    <w:r>
                      <w:rPr>
                        <w:rFonts w:ascii="Arial"/>
                        <w:color w:val="8A8A8A"/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pacing w:val="-1"/>
                        <w:w w:val="105"/>
                        <w:sz w:val="11"/>
                      </w:rPr>
                      <w:t>82 000</w:t>
                    </w:r>
                    <w:r>
                      <w:rPr>
                        <w:rFonts w:ascii="Arial"/>
                        <w:color w:val="8A8A8A"/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pacing w:val="-1"/>
                        <w:w w:val="105"/>
                        <w:sz w:val="11"/>
                      </w:rPr>
                      <w:t>997</w:t>
                    </w:r>
                    <w:r>
                      <w:rPr>
                        <w:rFonts w:ascii="Arial"/>
                        <w:color w:val="8A8A8A"/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w w:val="105"/>
                        <w:sz w:val="11"/>
                      </w:rPr>
                      <w:t>286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sz w:val="11"/>
                      </w:rPr>
                    </w:pPr>
                  </w:p>
                  <w:p>
                    <w:pPr>
                      <w:spacing w:line="175" w:lineRule="exact" w:before="1"/>
                      <w:ind w:left="0" w:right="145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A8A8A"/>
                        <w:w w:val="95"/>
                        <w:sz w:val="15"/>
                      </w:rPr>
                      <w:t>88</w:t>
                    </w:r>
                    <w:r>
                      <w:rPr>
                        <w:rFonts w:ascii="Arial"/>
                        <w:color w:val="8A8A8A"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w w:val="95"/>
                        <w:sz w:val="15"/>
                      </w:rPr>
                      <w:t>Princes</w:t>
                    </w:r>
                    <w:r>
                      <w:rPr>
                        <w:rFonts w:ascii="Arial"/>
                        <w:color w:val="8A8A8A"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color w:val="8A8A8A"/>
                        <w:w w:val="95"/>
                        <w:sz w:val="17"/>
                      </w:rPr>
                      <w:t>Hwy,</w:t>
                    </w:r>
                    <w:r>
                      <w:rPr>
                        <w:color w:val="8A8A8A"/>
                        <w:spacing w:val="-6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w w:val="95"/>
                        <w:sz w:val="15"/>
                      </w:rPr>
                      <w:t>Narooma</w:t>
                    </w:r>
                    <w:r>
                      <w:rPr>
                        <w:rFonts w:ascii="Arial"/>
                        <w:color w:val="8A8A8A"/>
                        <w:spacing w:val="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w w:val="95"/>
                        <w:sz w:val="15"/>
                      </w:rPr>
                      <w:t>NSW</w:t>
                    </w:r>
                    <w:r>
                      <w:rPr>
                        <w:rFonts w:ascii="Arial"/>
                        <w:color w:val="8A8A8A"/>
                        <w:spacing w:val="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w w:val="95"/>
                        <w:sz w:val="15"/>
                      </w:rPr>
                      <w:t>2546</w:t>
                    </w:r>
                  </w:p>
                  <w:p>
                    <w:pPr>
                      <w:spacing w:line="210" w:lineRule="exact" w:before="0"/>
                      <w:ind w:left="0" w:right="145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A8A8A"/>
                        <w:sz w:val="15"/>
                      </w:rPr>
                      <w:t>02</w:t>
                    </w:r>
                    <w:r>
                      <w:rPr>
                        <w:rFonts w:ascii="Arial"/>
                        <w:color w:val="8A8A8A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z w:val="15"/>
                      </w:rPr>
                      <w:t>4476</w:t>
                    </w:r>
                    <w:r>
                      <w:rPr>
                        <w:rFonts w:ascii="Arial"/>
                        <w:color w:val="8A8A8A"/>
                        <w:spacing w:val="-6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z w:val="15"/>
                      </w:rPr>
                      <w:t>2135</w:t>
                    </w:r>
                    <w:r>
                      <w:rPr>
                        <w:rFonts w:ascii="Arial"/>
                        <w:color w:val="8A8A8A"/>
                        <w:spacing w:val="16"/>
                        <w:sz w:val="15"/>
                      </w:rPr>
                      <w:t> </w:t>
                    </w:r>
                    <w:r>
                      <w:rPr>
                        <w:color w:val="B8BFA3"/>
                        <w:sz w:val="20"/>
                      </w:rPr>
                      <w:t>r</w:t>
                    </w:r>
                    <w:r>
                      <w:rPr>
                        <w:color w:val="B8BFA3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z w:val="15"/>
                      </w:rPr>
                      <w:t>02</w:t>
                    </w:r>
                    <w:r>
                      <w:rPr>
                        <w:rFonts w:ascii="Arial"/>
                        <w:color w:val="8A8A8A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8A8A8A"/>
                        <w:sz w:val="15"/>
                      </w:rPr>
                      <w:t>44761486  </w:t>
                    </w:r>
                    <w:r>
                      <w:rPr>
                        <w:rFonts w:ascii="Arial"/>
                        <w:color w:val="8A8A8A"/>
                        <w:spacing w:val="39"/>
                        <w:sz w:val="15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color w:val="8A8A8A"/>
                          <w:sz w:val="15"/>
                        </w:rPr>
                        <w:t>info@naroomaclub.net.au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29664" from="470.936249pt,122.441635pt" to="589.15086pt,122.441635pt" stroked="true" strokeweight="2.884642pt" strokecolor="#000000">
            <v:stroke dashstyle="solid"/>
            <w10:wrap type="none"/>
          </v:line>
        </w:pict>
      </w:r>
      <w:r>
        <w:rPr>
          <w:sz w:val="20"/>
        </w:rPr>
        <w:pict>
          <v:group style="width:392.15pt;height:109.65pt;mso-position-horizontal-relative:char;mso-position-vertical-relative:line" id="docshapegroup5" coordorigin="0,0" coordsize="7843,2193">
            <v:shape style="position:absolute;left:1345;top:76;width:6497;height:2116" type="#_x0000_t75" id="docshape6" stroked="false">
              <v:imagedata r:id="rId7" o:title=""/>
            </v:shape>
            <v:line style="position:absolute" from="0,29" to="1346,29" stroked="true" strokeweight="2.884642pt" strokecolor="#000000">
              <v:stroke dashstyle="solid"/>
            </v:line>
            <v:shape style="position:absolute;left:0;top:0;width:7843;height:2193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48"/>
                      <w:ind w:left="7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President's</w:t>
                    </w:r>
                    <w:r>
                      <w:rPr>
                        <w:b/>
                        <w:color w:val="000501"/>
                        <w:spacing w:val="8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End</w:t>
                    </w:r>
                    <w:r>
                      <w:rPr>
                        <w:b/>
                        <w:color w:val="000501"/>
                        <w:spacing w:val="-11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of</w:t>
                    </w:r>
                    <w:r>
                      <w:rPr>
                        <w:b/>
                        <w:color w:val="000501"/>
                        <w:spacing w:val="-11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Year</w:t>
                    </w:r>
                    <w:r>
                      <w:rPr>
                        <w:b/>
                        <w:color w:val="000501"/>
                        <w:spacing w:val="-3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Update</w:t>
                    </w:r>
                    <w:r>
                      <w:rPr>
                        <w:b/>
                        <w:color w:val="000501"/>
                        <w:spacing w:val="-5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June</w:t>
                    </w:r>
                    <w:r>
                      <w:rPr>
                        <w:b/>
                        <w:color w:val="000501"/>
                        <w:spacing w:val="-7"/>
                        <w:w w:val="105"/>
                        <w:sz w:val="27"/>
                      </w:rPr>
                      <w:t> </w:t>
                    </w:r>
                    <w:r>
                      <w:rPr>
                        <w:b/>
                        <w:color w:val="000501"/>
                        <w:w w:val="105"/>
                        <w:sz w:val="27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1"/>
        <w:ind w:left="101"/>
      </w:pPr>
      <w:r>
        <w:rPr>
          <w:color w:val="000501"/>
          <w:w w:val="105"/>
        </w:rPr>
        <w:t>My</w:t>
      </w:r>
      <w:r>
        <w:rPr>
          <w:color w:val="000501"/>
          <w:spacing w:val="-11"/>
          <w:w w:val="105"/>
        </w:rPr>
        <w:t> </w:t>
      </w:r>
      <w:r>
        <w:rPr>
          <w:color w:val="000501"/>
          <w:w w:val="105"/>
        </w:rPr>
        <w:t>fellow</w:t>
      </w:r>
      <w:r>
        <w:rPr>
          <w:color w:val="000501"/>
          <w:spacing w:val="-2"/>
          <w:w w:val="105"/>
        </w:rPr>
        <w:t> </w:t>
      </w:r>
      <w:r>
        <w:rPr>
          <w:color w:val="000501"/>
          <w:w w:val="105"/>
        </w:rPr>
        <w:t>Members,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1" w:lineRule="auto"/>
        <w:ind w:left="106" w:right="1321" w:hanging="5"/>
        <w:jc w:val="both"/>
      </w:pPr>
      <w:r>
        <w:rPr>
          <w:color w:val="000501"/>
          <w:w w:val="105"/>
        </w:rPr>
        <w:t>One financial year ends and a new financial year starts. On behalf of the board, I am pleased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10"/>
        </w:rPr>
        <w:t>to announce that the company has finished well ahead of the 2020 -</w:t>
      </w:r>
      <w:r>
        <w:rPr>
          <w:color w:val="000501"/>
          <w:spacing w:val="1"/>
          <w:w w:val="110"/>
        </w:rPr>
        <w:t> </w:t>
      </w:r>
      <w:r>
        <w:rPr>
          <w:color w:val="000501"/>
          <w:w w:val="110"/>
        </w:rPr>
        <w:t>2021 budget and</w:t>
      </w:r>
      <w:r>
        <w:rPr>
          <w:color w:val="000501"/>
          <w:spacing w:val="1"/>
          <w:w w:val="110"/>
        </w:rPr>
        <w:t> </w:t>
      </w:r>
      <w:r>
        <w:rPr>
          <w:color w:val="000501"/>
          <w:w w:val="110"/>
        </w:rPr>
        <w:t>once</w:t>
      </w:r>
      <w:r>
        <w:rPr>
          <w:color w:val="000501"/>
          <w:spacing w:val="-2"/>
          <w:w w:val="110"/>
        </w:rPr>
        <w:t> </w:t>
      </w:r>
      <w:r>
        <w:rPr>
          <w:color w:val="000501"/>
          <w:w w:val="110"/>
        </w:rPr>
        <w:t>we</w:t>
      </w:r>
      <w:r>
        <w:rPr>
          <w:color w:val="000501"/>
          <w:spacing w:val="3"/>
          <w:w w:val="110"/>
        </w:rPr>
        <w:t> </w:t>
      </w:r>
      <w:r>
        <w:rPr>
          <w:color w:val="000501"/>
          <w:w w:val="110"/>
        </w:rPr>
        <w:t>have</w:t>
      </w:r>
      <w:r>
        <w:rPr>
          <w:color w:val="000501"/>
          <w:spacing w:val="10"/>
          <w:w w:val="110"/>
        </w:rPr>
        <w:t> </w:t>
      </w:r>
      <w:r>
        <w:rPr>
          <w:color w:val="000501"/>
          <w:w w:val="110"/>
        </w:rPr>
        <w:t>audited</w:t>
      </w:r>
      <w:r>
        <w:rPr>
          <w:color w:val="000501"/>
          <w:spacing w:val="17"/>
          <w:w w:val="110"/>
        </w:rPr>
        <w:t> </w:t>
      </w:r>
      <w:r>
        <w:rPr>
          <w:color w:val="000501"/>
          <w:w w:val="110"/>
        </w:rPr>
        <w:t>figures</w:t>
      </w:r>
      <w:r>
        <w:rPr>
          <w:color w:val="000501"/>
          <w:spacing w:val="6"/>
          <w:w w:val="110"/>
        </w:rPr>
        <w:t> </w:t>
      </w:r>
      <w:r>
        <w:rPr>
          <w:color w:val="000501"/>
          <w:w w:val="110"/>
        </w:rPr>
        <w:t>the</w:t>
      </w:r>
      <w:r>
        <w:rPr>
          <w:color w:val="000501"/>
          <w:spacing w:val="8"/>
          <w:w w:val="110"/>
        </w:rPr>
        <w:t> </w:t>
      </w:r>
      <w:r>
        <w:rPr>
          <w:color w:val="000501"/>
          <w:w w:val="110"/>
        </w:rPr>
        <w:t>results</w:t>
      </w:r>
      <w:r>
        <w:rPr>
          <w:color w:val="000501"/>
          <w:spacing w:val="7"/>
          <w:w w:val="110"/>
        </w:rPr>
        <w:t> </w:t>
      </w:r>
      <w:r>
        <w:rPr>
          <w:color w:val="000501"/>
          <w:w w:val="110"/>
        </w:rPr>
        <w:t>will</w:t>
      </w:r>
      <w:r>
        <w:rPr>
          <w:color w:val="000501"/>
          <w:spacing w:val="10"/>
          <w:w w:val="110"/>
        </w:rPr>
        <w:t> </w:t>
      </w:r>
      <w:r>
        <w:rPr>
          <w:color w:val="000501"/>
          <w:w w:val="110"/>
        </w:rPr>
        <w:t>be</w:t>
      </w:r>
      <w:r>
        <w:rPr>
          <w:color w:val="000501"/>
          <w:spacing w:val="10"/>
          <w:w w:val="110"/>
        </w:rPr>
        <w:t> </w:t>
      </w:r>
      <w:r>
        <w:rPr>
          <w:color w:val="000501"/>
          <w:w w:val="110"/>
        </w:rPr>
        <w:t>announced.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01" w:right="1282" w:firstLine="4"/>
      </w:pPr>
      <w:r>
        <w:rPr>
          <w:color w:val="000501"/>
          <w:w w:val="105"/>
        </w:rPr>
        <w:t>My last report to members indicated the capital works that were planned to be undertaken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05"/>
        </w:rPr>
        <w:t>from January 2021. I must stress here that we have experienced some delays which are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05"/>
        </w:rPr>
        <w:t>outside</w:t>
      </w:r>
      <w:r>
        <w:rPr>
          <w:color w:val="000501"/>
          <w:spacing w:val="-8"/>
          <w:w w:val="105"/>
        </w:rPr>
        <w:t> </w:t>
      </w:r>
      <w:r>
        <w:rPr>
          <w:color w:val="000501"/>
          <w:w w:val="105"/>
        </w:rPr>
        <w:t>of</w:t>
      </w:r>
      <w:r>
        <w:rPr>
          <w:color w:val="000501"/>
          <w:spacing w:val="-8"/>
          <w:w w:val="105"/>
        </w:rPr>
        <w:t> </w:t>
      </w:r>
      <w:r>
        <w:rPr>
          <w:color w:val="000501"/>
          <w:w w:val="105"/>
        </w:rPr>
        <w:t>our</w:t>
      </w:r>
      <w:r>
        <w:rPr>
          <w:color w:val="000501"/>
          <w:spacing w:val="-9"/>
          <w:w w:val="105"/>
        </w:rPr>
        <w:t> </w:t>
      </w:r>
      <w:r>
        <w:rPr>
          <w:color w:val="000501"/>
          <w:w w:val="105"/>
        </w:rPr>
        <w:t>control</w:t>
      </w:r>
      <w:r>
        <w:rPr>
          <w:color w:val="000501"/>
          <w:spacing w:val="-2"/>
          <w:w w:val="105"/>
        </w:rPr>
        <w:t> </w:t>
      </w:r>
      <w:r>
        <w:rPr>
          <w:color w:val="000501"/>
          <w:w w:val="105"/>
        </w:rPr>
        <w:t>and</w:t>
      </w:r>
      <w:r>
        <w:rPr>
          <w:color w:val="000501"/>
          <w:spacing w:val="-10"/>
          <w:w w:val="105"/>
        </w:rPr>
        <w:t> </w:t>
      </w:r>
      <w:r>
        <w:rPr>
          <w:color w:val="000501"/>
          <w:w w:val="105"/>
        </w:rPr>
        <w:t>the</w:t>
      </w:r>
      <w:r>
        <w:rPr>
          <w:color w:val="000501"/>
          <w:spacing w:val="-6"/>
          <w:w w:val="105"/>
        </w:rPr>
        <w:t> </w:t>
      </w:r>
      <w:r>
        <w:rPr>
          <w:color w:val="000501"/>
          <w:w w:val="105"/>
        </w:rPr>
        <w:t>latest Covid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05"/>
        </w:rPr>
        <w:t>lockdown</w:t>
      </w:r>
      <w:r>
        <w:rPr>
          <w:color w:val="000501"/>
          <w:spacing w:val="7"/>
          <w:w w:val="105"/>
        </w:rPr>
        <w:t> </w:t>
      </w:r>
      <w:r>
        <w:rPr>
          <w:color w:val="000501"/>
          <w:w w:val="105"/>
        </w:rPr>
        <w:t>is</w:t>
      </w:r>
      <w:r>
        <w:rPr>
          <w:color w:val="000501"/>
          <w:spacing w:val="-9"/>
          <w:w w:val="105"/>
        </w:rPr>
        <w:t> </w:t>
      </w:r>
      <w:r>
        <w:rPr>
          <w:color w:val="000501"/>
          <w:w w:val="105"/>
        </w:rPr>
        <w:t>not helping</w:t>
      </w:r>
      <w:r>
        <w:rPr>
          <w:color w:val="000501"/>
          <w:spacing w:val="-1"/>
          <w:w w:val="105"/>
        </w:rPr>
        <w:t> </w:t>
      </w:r>
      <w:r>
        <w:rPr>
          <w:color w:val="000501"/>
          <w:w w:val="105"/>
        </w:rPr>
        <w:t>as</w:t>
      </w:r>
      <w:r>
        <w:rPr>
          <w:color w:val="000501"/>
          <w:spacing w:val="-10"/>
          <w:w w:val="105"/>
        </w:rPr>
        <w:t> </w:t>
      </w:r>
      <w:r>
        <w:rPr>
          <w:color w:val="000501"/>
          <w:w w:val="105"/>
        </w:rPr>
        <w:t>material</w:t>
      </w:r>
      <w:r>
        <w:rPr>
          <w:color w:val="000501"/>
          <w:spacing w:val="6"/>
          <w:w w:val="105"/>
        </w:rPr>
        <w:t> </w:t>
      </w:r>
      <w:r>
        <w:rPr>
          <w:color w:val="000501"/>
          <w:w w:val="105"/>
        </w:rPr>
        <w:t>from</w:t>
      </w:r>
      <w:r>
        <w:rPr>
          <w:color w:val="000501"/>
          <w:spacing w:val="-3"/>
          <w:w w:val="105"/>
        </w:rPr>
        <w:t> </w:t>
      </w:r>
      <w:r>
        <w:rPr>
          <w:color w:val="000501"/>
          <w:w w:val="105"/>
        </w:rPr>
        <w:t>Sydney</w:t>
      </w:r>
      <w:r>
        <w:rPr>
          <w:color w:val="000501"/>
          <w:spacing w:val="-52"/>
          <w:w w:val="105"/>
        </w:rPr>
        <w:t> </w:t>
      </w:r>
      <w:r>
        <w:rPr>
          <w:color w:val="000501"/>
          <w:w w:val="105"/>
        </w:rPr>
        <w:t>and</w:t>
      </w:r>
      <w:r>
        <w:rPr>
          <w:color w:val="000501"/>
          <w:spacing w:val="-1"/>
          <w:w w:val="105"/>
        </w:rPr>
        <w:t> </w:t>
      </w:r>
      <w:r>
        <w:rPr>
          <w:color w:val="000501"/>
          <w:w w:val="105"/>
        </w:rPr>
        <w:t>other</w:t>
      </w:r>
      <w:r>
        <w:rPr>
          <w:color w:val="000501"/>
          <w:spacing w:val="-4"/>
          <w:w w:val="105"/>
        </w:rPr>
        <w:t> </w:t>
      </w:r>
      <w:r>
        <w:rPr>
          <w:color w:val="000501"/>
          <w:w w:val="105"/>
        </w:rPr>
        <w:t>states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05"/>
        </w:rPr>
        <w:t>has been</w:t>
      </w:r>
      <w:r>
        <w:rPr>
          <w:color w:val="000501"/>
          <w:spacing w:val="3"/>
          <w:w w:val="105"/>
        </w:rPr>
        <w:t> </w:t>
      </w:r>
      <w:r>
        <w:rPr>
          <w:color w:val="000501"/>
          <w:w w:val="105"/>
        </w:rPr>
        <w:t>delayed.</w:t>
      </w:r>
      <w:r>
        <w:rPr>
          <w:color w:val="000501"/>
          <w:spacing w:val="1"/>
          <w:w w:val="105"/>
        </w:rPr>
        <w:t> </w:t>
      </w:r>
      <w:r>
        <w:rPr>
          <w:color w:val="000501"/>
          <w:w w:val="105"/>
        </w:rPr>
        <w:t>However,</w:t>
      </w:r>
      <w:r>
        <w:rPr>
          <w:color w:val="000501"/>
          <w:spacing w:val="10"/>
          <w:w w:val="105"/>
        </w:rPr>
        <w:t> </w:t>
      </w:r>
      <w:r>
        <w:rPr>
          <w:color w:val="000501"/>
          <w:w w:val="105"/>
        </w:rPr>
        <w:t>progress</w:t>
      </w:r>
      <w:r>
        <w:rPr>
          <w:color w:val="000501"/>
          <w:spacing w:val="2"/>
          <w:w w:val="105"/>
        </w:rPr>
        <w:t> </w:t>
      </w:r>
      <w:r>
        <w:rPr>
          <w:color w:val="000501"/>
          <w:w w:val="105"/>
        </w:rPr>
        <w:t>is</w:t>
      </w:r>
      <w:r>
        <w:rPr>
          <w:color w:val="000501"/>
          <w:spacing w:val="-4"/>
          <w:w w:val="105"/>
        </w:rPr>
        <w:t> </w:t>
      </w:r>
      <w:r>
        <w:rPr>
          <w:color w:val="000501"/>
          <w:w w:val="105"/>
        </w:rPr>
        <w:t>being</w:t>
      </w:r>
      <w:r>
        <w:rPr>
          <w:color w:val="000501"/>
          <w:spacing w:val="4"/>
          <w:w w:val="105"/>
        </w:rPr>
        <w:t> </w:t>
      </w:r>
      <w:r>
        <w:rPr>
          <w:color w:val="000501"/>
          <w:w w:val="105"/>
        </w:rPr>
        <w:t>made.</w:t>
      </w:r>
    </w:p>
    <w:p>
      <w:pPr>
        <w:pStyle w:val="BodyText"/>
        <w:spacing w:before="9"/>
      </w:pPr>
    </w:p>
    <w:p>
      <w:pPr>
        <w:pStyle w:val="BodyText"/>
        <w:ind w:left="102"/>
      </w:pPr>
      <w:r>
        <w:rPr>
          <w:color w:val="000501"/>
          <w:w w:val="105"/>
        </w:rPr>
        <w:t>The</w:t>
      </w:r>
      <w:r>
        <w:rPr>
          <w:color w:val="000501"/>
          <w:spacing w:val="-6"/>
          <w:w w:val="105"/>
        </w:rPr>
        <w:t> </w:t>
      </w:r>
      <w:r>
        <w:rPr>
          <w:color w:val="000501"/>
          <w:w w:val="105"/>
        </w:rPr>
        <w:t>following</w:t>
      </w:r>
      <w:r>
        <w:rPr>
          <w:color w:val="000501"/>
          <w:spacing w:val="2"/>
          <w:w w:val="105"/>
        </w:rPr>
        <w:t> </w:t>
      </w:r>
      <w:r>
        <w:rPr>
          <w:color w:val="000501"/>
          <w:w w:val="105"/>
        </w:rPr>
        <w:t>is</w:t>
      </w:r>
      <w:r>
        <w:rPr>
          <w:color w:val="000501"/>
          <w:spacing w:val="-5"/>
          <w:w w:val="105"/>
        </w:rPr>
        <w:t> </w:t>
      </w:r>
      <w:r>
        <w:rPr>
          <w:color w:val="000501"/>
          <w:w w:val="105"/>
        </w:rPr>
        <w:t>being</w:t>
      </w:r>
      <w:r>
        <w:rPr>
          <w:color w:val="000501"/>
          <w:spacing w:val="-6"/>
          <w:w w:val="105"/>
        </w:rPr>
        <w:t> </w:t>
      </w:r>
      <w:r>
        <w:rPr>
          <w:color w:val="000501"/>
          <w:w w:val="105"/>
        </w:rPr>
        <w:t>undertaken</w:t>
      </w:r>
      <w:r>
        <w:rPr>
          <w:color w:val="000501"/>
          <w:spacing w:val="6"/>
          <w:w w:val="105"/>
        </w:rPr>
        <w:t> </w:t>
      </w:r>
      <w:r>
        <w:rPr>
          <w:color w:val="000501"/>
          <w:w w:val="105"/>
        </w:rPr>
        <w:t>or</w:t>
      </w:r>
      <w:r>
        <w:rPr>
          <w:color w:val="000501"/>
          <w:spacing w:val="-8"/>
          <w:w w:val="105"/>
        </w:rPr>
        <w:t> </w:t>
      </w:r>
      <w:r>
        <w:rPr>
          <w:color w:val="000501"/>
          <w:w w:val="105"/>
        </w:rPr>
        <w:t>has</w:t>
      </w:r>
      <w:r>
        <w:rPr>
          <w:color w:val="000501"/>
          <w:spacing w:val="2"/>
          <w:w w:val="105"/>
        </w:rPr>
        <w:t> </w:t>
      </w:r>
      <w:r>
        <w:rPr>
          <w:color w:val="000501"/>
          <w:w w:val="105"/>
        </w:rPr>
        <w:t>been</w:t>
      </w:r>
      <w:r>
        <w:rPr>
          <w:color w:val="000501"/>
          <w:spacing w:val="-3"/>
          <w:w w:val="105"/>
        </w:rPr>
        <w:t> </w:t>
      </w:r>
      <w:r>
        <w:rPr>
          <w:color w:val="000501"/>
          <w:w w:val="105"/>
        </w:rPr>
        <w:t>completed.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color w:val="000501"/>
          <w:w w:val="105"/>
        </w:rPr>
        <w:t>Club</w:t>
      </w:r>
      <w:r>
        <w:rPr>
          <w:color w:val="000501"/>
          <w:spacing w:val="-9"/>
          <w:w w:val="105"/>
        </w:rPr>
        <w:t> </w:t>
      </w:r>
      <w:r>
        <w:rPr>
          <w:color w:val="000501"/>
          <w:w w:val="105"/>
        </w:rPr>
        <w:t>Narooma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5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Storage</w:t>
      </w:r>
      <w:r>
        <w:rPr>
          <w:color w:val="000501"/>
          <w:spacing w:val="-7"/>
          <w:w w:val="105"/>
          <w:sz w:val="21"/>
        </w:rPr>
        <w:t> </w:t>
      </w:r>
      <w:r>
        <w:rPr>
          <w:color w:val="000501"/>
          <w:w w:val="105"/>
          <w:sz w:val="21"/>
        </w:rPr>
        <w:t>shed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has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been</w:t>
      </w:r>
      <w:r>
        <w:rPr>
          <w:color w:val="000501"/>
          <w:spacing w:val="-11"/>
          <w:w w:val="105"/>
          <w:sz w:val="21"/>
        </w:rPr>
        <w:t> </w:t>
      </w:r>
      <w:r>
        <w:rPr>
          <w:color w:val="000501"/>
          <w:w w:val="105"/>
          <w:sz w:val="21"/>
        </w:rPr>
        <w:t>constructed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alongside the</w:t>
      </w:r>
      <w:r>
        <w:rPr>
          <w:color w:val="000501"/>
          <w:spacing w:val="-12"/>
          <w:w w:val="105"/>
          <w:sz w:val="21"/>
        </w:rPr>
        <w:t> </w:t>
      </w:r>
      <w:r>
        <w:rPr>
          <w:color w:val="000501"/>
          <w:w w:val="105"/>
          <w:sz w:val="21"/>
        </w:rPr>
        <w:t>rear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BBQ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area.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Complete.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2" w:lineRule="auto" w:before="28" w:after="0"/>
        <w:ind w:left="823" w:right="1285" w:hanging="357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The sign at the front of the club which holds the badge draw amount will be replaced.</w:t>
      </w:r>
      <w:r>
        <w:rPr>
          <w:color w:val="000501"/>
          <w:spacing w:val="-54"/>
          <w:w w:val="105"/>
          <w:sz w:val="21"/>
        </w:rPr>
        <w:t> </w:t>
      </w:r>
      <w:r>
        <w:rPr>
          <w:color w:val="000501"/>
          <w:w w:val="105"/>
          <w:sz w:val="21"/>
        </w:rPr>
        <w:t>The current sign is full of rust and about to fall down. Waiting for delivery. Due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October,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54" w:lineRule="auto" w:before="13" w:after="0"/>
        <w:ind w:left="831" w:right="1250" w:hanging="365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A tender has been released to expand the existing gaming area so all machines will be</w:t>
      </w:r>
      <w:r>
        <w:rPr>
          <w:color w:val="000501"/>
          <w:spacing w:val="-53"/>
          <w:w w:val="105"/>
          <w:sz w:val="21"/>
        </w:rPr>
        <w:t> </w:t>
      </w:r>
      <w:r>
        <w:rPr>
          <w:color w:val="000501"/>
          <w:w w:val="105"/>
          <w:sz w:val="21"/>
        </w:rPr>
        <w:t>at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1.5 metres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between</w:t>
      </w:r>
      <w:r>
        <w:rPr>
          <w:color w:val="000501"/>
          <w:spacing w:val="11"/>
          <w:w w:val="105"/>
          <w:sz w:val="21"/>
        </w:rPr>
        <w:t> </w:t>
      </w:r>
      <w:r>
        <w:rPr>
          <w:color w:val="000501"/>
          <w:w w:val="105"/>
          <w:sz w:val="21"/>
        </w:rPr>
        <w:t>machines.</w:t>
      </w:r>
      <w:r>
        <w:rPr>
          <w:color w:val="000501"/>
          <w:spacing w:val="4"/>
          <w:w w:val="105"/>
          <w:sz w:val="21"/>
        </w:rPr>
        <w:t> </w:t>
      </w:r>
      <w:r>
        <w:rPr>
          <w:color w:val="000501"/>
          <w:w w:val="105"/>
          <w:sz w:val="21"/>
        </w:rPr>
        <w:t>The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contract</w:t>
      </w:r>
      <w:r>
        <w:rPr>
          <w:color w:val="000501"/>
          <w:spacing w:val="4"/>
          <w:w w:val="105"/>
          <w:sz w:val="21"/>
        </w:rPr>
        <w:t> </w:t>
      </w:r>
      <w:r>
        <w:rPr>
          <w:color w:val="000501"/>
          <w:w w:val="105"/>
          <w:sz w:val="21"/>
        </w:rPr>
        <w:t>has</w:t>
      </w:r>
      <w:r>
        <w:rPr>
          <w:color w:val="000501"/>
          <w:spacing w:val="-3"/>
          <w:w w:val="105"/>
          <w:sz w:val="21"/>
        </w:rPr>
        <w:t> </w:t>
      </w:r>
      <w:r>
        <w:rPr>
          <w:color w:val="000501"/>
          <w:w w:val="105"/>
          <w:sz w:val="21"/>
        </w:rPr>
        <w:t>been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awarded</w:t>
      </w:r>
      <w:r>
        <w:rPr>
          <w:color w:val="000501"/>
          <w:spacing w:val="7"/>
          <w:w w:val="105"/>
          <w:sz w:val="21"/>
        </w:rPr>
        <w:t> </w:t>
      </w:r>
      <w:r>
        <w:rPr>
          <w:color w:val="000501"/>
          <w:w w:val="105"/>
          <w:sz w:val="21"/>
        </w:rPr>
        <w:t>to</w:t>
      </w:r>
      <w:r>
        <w:rPr>
          <w:color w:val="000501"/>
          <w:spacing w:val="-5"/>
          <w:w w:val="105"/>
          <w:sz w:val="21"/>
        </w:rPr>
        <w:t> </w:t>
      </w:r>
      <w:r>
        <w:rPr>
          <w:color w:val="000501"/>
          <w:w w:val="105"/>
          <w:sz w:val="21"/>
        </w:rPr>
        <w:t>Edwards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Constructions</w:t>
      </w:r>
      <w:r>
        <w:rPr>
          <w:color w:val="000501"/>
          <w:spacing w:val="8"/>
          <w:w w:val="105"/>
          <w:sz w:val="21"/>
        </w:rPr>
        <w:t> </w:t>
      </w:r>
      <w:r>
        <w:rPr>
          <w:color w:val="000501"/>
          <w:w w:val="105"/>
          <w:sz w:val="21"/>
        </w:rPr>
        <w:t>and</w:t>
      </w:r>
      <w:r>
        <w:rPr>
          <w:color w:val="000501"/>
          <w:spacing w:val="-5"/>
          <w:w w:val="105"/>
          <w:sz w:val="21"/>
        </w:rPr>
        <w:t> </w:t>
      </w:r>
      <w:r>
        <w:rPr>
          <w:color w:val="000501"/>
          <w:w w:val="105"/>
          <w:sz w:val="21"/>
        </w:rPr>
        <w:t>work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will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begin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in</w:t>
      </w:r>
      <w:r>
        <w:rPr>
          <w:color w:val="000501"/>
          <w:spacing w:val="-8"/>
          <w:w w:val="105"/>
          <w:sz w:val="21"/>
        </w:rPr>
        <w:t> </w:t>
      </w:r>
      <w:r>
        <w:rPr>
          <w:color w:val="000501"/>
          <w:w w:val="105"/>
          <w:sz w:val="21"/>
        </w:rPr>
        <w:t>June</w:t>
      </w:r>
      <w:r>
        <w:rPr>
          <w:color w:val="000501"/>
          <w:spacing w:val="-3"/>
          <w:w w:val="105"/>
          <w:sz w:val="21"/>
        </w:rPr>
        <w:t> </w:t>
      </w:r>
      <w:r>
        <w:rPr>
          <w:color w:val="000501"/>
          <w:w w:val="105"/>
          <w:sz w:val="21"/>
        </w:rPr>
        <w:t>and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completed</w:t>
      </w:r>
      <w:r>
        <w:rPr>
          <w:color w:val="000501"/>
          <w:spacing w:val="14"/>
          <w:w w:val="105"/>
          <w:sz w:val="21"/>
        </w:rPr>
        <w:t> </w:t>
      </w:r>
      <w:r>
        <w:rPr>
          <w:color w:val="000501"/>
          <w:w w:val="105"/>
          <w:sz w:val="21"/>
        </w:rPr>
        <w:t>by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September.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1" w:after="0"/>
        <w:ind w:left="828" w:right="0" w:hanging="362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The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bowlers'</w:t>
      </w:r>
      <w:r>
        <w:rPr>
          <w:color w:val="000501"/>
          <w:spacing w:val="16"/>
          <w:w w:val="105"/>
          <w:sz w:val="21"/>
        </w:rPr>
        <w:t> </w:t>
      </w:r>
      <w:r>
        <w:rPr>
          <w:color w:val="000501"/>
          <w:w w:val="105"/>
          <w:sz w:val="21"/>
        </w:rPr>
        <w:t>toilets</w:t>
      </w:r>
      <w:r>
        <w:rPr>
          <w:color w:val="000501"/>
          <w:spacing w:val="7"/>
          <w:w w:val="105"/>
          <w:sz w:val="21"/>
        </w:rPr>
        <w:t> </w:t>
      </w:r>
      <w:r>
        <w:rPr>
          <w:color w:val="000501"/>
          <w:w w:val="105"/>
          <w:sz w:val="21"/>
        </w:rPr>
        <w:t>attached</w:t>
      </w:r>
      <w:r>
        <w:rPr>
          <w:color w:val="000501"/>
          <w:spacing w:val="13"/>
          <w:w w:val="105"/>
          <w:sz w:val="21"/>
        </w:rPr>
        <w:t> </w:t>
      </w:r>
      <w:r>
        <w:rPr>
          <w:color w:val="000501"/>
          <w:w w:val="105"/>
          <w:sz w:val="21"/>
        </w:rPr>
        <w:t>to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the green</w:t>
      </w:r>
      <w:r>
        <w:rPr>
          <w:color w:val="000501"/>
          <w:spacing w:val="2"/>
          <w:w w:val="105"/>
          <w:sz w:val="21"/>
        </w:rPr>
        <w:t> </w:t>
      </w:r>
      <w:r>
        <w:rPr>
          <w:color w:val="000501"/>
          <w:w w:val="105"/>
          <w:sz w:val="21"/>
        </w:rPr>
        <w:t>keeper's</w:t>
      </w:r>
      <w:r>
        <w:rPr>
          <w:color w:val="000501"/>
          <w:spacing w:val="2"/>
          <w:w w:val="105"/>
          <w:sz w:val="21"/>
        </w:rPr>
        <w:t> </w:t>
      </w:r>
      <w:r>
        <w:rPr>
          <w:color w:val="000501"/>
          <w:w w:val="105"/>
          <w:sz w:val="21"/>
        </w:rPr>
        <w:t>shed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have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been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renovated.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4" w:lineRule="auto" w:before="33" w:after="0"/>
        <w:ind w:left="826" w:right="1363" w:hanging="359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An</w:t>
      </w:r>
      <w:r>
        <w:rPr>
          <w:color w:val="000501"/>
          <w:spacing w:val="-7"/>
          <w:w w:val="105"/>
          <w:sz w:val="21"/>
        </w:rPr>
        <w:t> </w:t>
      </w:r>
      <w:r>
        <w:rPr>
          <w:color w:val="000501"/>
          <w:w w:val="105"/>
          <w:sz w:val="21"/>
        </w:rPr>
        <w:t>industry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architect</w:t>
      </w:r>
      <w:r>
        <w:rPr>
          <w:color w:val="000501"/>
          <w:spacing w:val="6"/>
          <w:w w:val="105"/>
          <w:sz w:val="21"/>
        </w:rPr>
        <w:t> </w:t>
      </w:r>
      <w:r>
        <w:rPr>
          <w:color w:val="000501"/>
          <w:w w:val="105"/>
          <w:sz w:val="21"/>
        </w:rPr>
        <w:t>has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been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appointed</w:t>
      </w:r>
      <w:r>
        <w:rPr>
          <w:color w:val="000501"/>
          <w:spacing w:val="7"/>
          <w:w w:val="105"/>
          <w:sz w:val="21"/>
        </w:rPr>
        <w:t> </w:t>
      </w:r>
      <w:r>
        <w:rPr>
          <w:color w:val="000501"/>
          <w:w w:val="105"/>
          <w:sz w:val="21"/>
        </w:rPr>
        <w:t>to</w:t>
      </w:r>
      <w:r>
        <w:rPr>
          <w:color w:val="000501"/>
          <w:spacing w:val="-10"/>
          <w:w w:val="105"/>
          <w:sz w:val="21"/>
        </w:rPr>
        <w:t> </w:t>
      </w:r>
      <w:r>
        <w:rPr>
          <w:color w:val="000501"/>
          <w:w w:val="105"/>
          <w:sz w:val="21"/>
        </w:rPr>
        <w:t>draw</w:t>
      </w:r>
      <w:r>
        <w:rPr>
          <w:color w:val="000501"/>
          <w:spacing w:val="-3"/>
          <w:w w:val="105"/>
          <w:sz w:val="21"/>
        </w:rPr>
        <w:t> </w:t>
      </w:r>
      <w:r>
        <w:rPr>
          <w:color w:val="000501"/>
          <w:w w:val="105"/>
          <w:sz w:val="21"/>
        </w:rPr>
        <w:t>up</w:t>
      </w:r>
      <w:r>
        <w:rPr>
          <w:color w:val="000501"/>
          <w:spacing w:val="-11"/>
          <w:w w:val="105"/>
          <w:sz w:val="21"/>
        </w:rPr>
        <w:t> </w:t>
      </w:r>
      <w:r>
        <w:rPr>
          <w:color w:val="000501"/>
          <w:w w:val="105"/>
          <w:sz w:val="21"/>
        </w:rPr>
        <w:t>plans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to</w:t>
      </w:r>
      <w:r>
        <w:rPr>
          <w:color w:val="000501"/>
          <w:spacing w:val="-9"/>
          <w:w w:val="105"/>
          <w:sz w:val="21"/>
        </w:rPr>
        <w:t> </w:t>
      </w:r>
      <w:r>
        <w:rPr>
          <w:color w:val="000501"/>
          <w:w w:val="105"/>
          <w:sz w:val="21"/>
        </w:rPr>
        <w:t>refurbish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the</w:t>
      </w:r>
      <w:r>
        <w:rPr>
          <w:color w:val="000501"/>
          <w:spacing w:val="-7"/>
          <w:w w:val="105"/>
          <w:sz w:val="21"/>
        </w:rPr>
        <w:t> </w:t>
      </w:r>
      <w:r>
        <w:rPr>
          <w:color w:val="000501"/>
          <w:w w:val="105"/>
          <w:sz w:val="21"/>
        </w:rPr>
        <w:t>Montague</w:t>
      </w:r>
      <w:r>
        <w:rPr>
          <w:color w:val="000501"/>
          <w:spacing w:val="-52"/>
          <w:w w:val="105"/>
          <w:sz w:val="21"/>
        </w:rPr>
        <w:t> </w:t>
      </w:r>
      <w:r>
        <w:rPr>
          <w:color w:val="000501"/>
          <w:w w:val="105"/>
          <w:sz w:val="21"/>
        </w:rPr>
        <w:t>Room.</w:t>
      </w:r>
      <w:r>
        <w:rPr>
          <w:color w:val="000501"/>
          <w:spacing w:val="4"/>
          <w:w w:val="105"/>
          <w:sz w:val="21"/>
        </w:rPr>
        <w:t> </w:t>
      </w:r>
      <w:r>
        <w:rPr>
          <w:color w:val="000501"/>
          <w:w w:val="105"/>
          <w:sz w:val="21"/>
        </w:rPr>
        <w:t>Final</w:t>
      </w:r>
      <w:r>
        <w:rPr>
          <w:color w:val="000501"/>
          <w:spacing w:val="8"/>
          <w:w w:val="105"/>
          <w:sz w:val="21"/>
        </w:rPr>
        <w:t> </w:t>
      </w:r>
      <w:r>
        <w:rPr>
          <w:color w:val="000501"/>
          <w:w w:val="105"/>
          <w:sz w:val="21"/>
        </w:rPr>
        <w:t>plans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and costings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due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August.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2" w:lineRule="auto" w:before="26" w:after="0"/>
        <w:ind w:left="832" w:right="1388" w:hanging="366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Plans have been drawn up to provide the bowlers with new locker rooms adjacent to</w:t>
      </w:r>
      <w:r>
        <w:rPr>
          <w:color w:val="000501"/>
          <w:spacing w:val="-53"/>
          <w:w w:val="105"/>
          <w:sz w:val="21"/>
        </w:rPr>
        <w:t> </w:t>
      </w:r>
      <w:r>
        <w:rPr>
          <w:color w:val="000501"/>
          <w:w w:val="105"/>
          <w:sz w:val="21"/>
        </w:rPr>
        <w:t>the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green keeper's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shed.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This</w:t>
      </w:r>
      <w:r>
        <w:rPr>
          <w:color w:val="000501"/>
          <w:spacing w:val="4"/>
          <w:w w:val="105"/>
          <w:sz w:val="21"/>
        </w:rPr>
        <w:t> </w:t>
      </w:r>
      <w:r>
        <w:rPr>
          <w:color w:val="000501"/>
          <w:w w:val="105"/>
          <w:sz w:val="21"/>
        </w:rPr>
        <w:t>work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is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a</w:t>
      </w:r>
      <w:r>
        <w:rPr>
          <w:color w:val="000501"/>
          <w:spacing w:val="-5"/>
          <w:w w:val="105"/>
          <w:sz w:val="21"/>
        </w:rPr>
        <w:t> </w:t>
      </w:r>
      <w:r>
        <w:rPr>
          <w:color w:val="000501"/>
          <w:w w:val="105"/>
          <w:sz w:val="21"/>
        </w:rPr>
        <w:t>variation</w:t>
      </w:r>
      <w:r>
        <w:rPr>
          <w:color w:val="000501"/>
          <w:spacing w:val="2"/>
          <w:w w:val="105"/>
          <w:sz w:val="21"/>
        </w:rPr>
        <w:t> </w:t>
      </w:r>
      <w:r>
        <w:rPr>
          <w:color w:val="000501"/>
          <w:w w:val="105"/>
          <w:sz w:val="21"/>
        </w:rPr>
        <w:t>to the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Edwards</w:t>
      </w:r>
      <w:r>
        <w:rPr>
          <w:color w:val="000501"/>
          <w:spacing w:val="2"/>
          <w:w w:val="105"/>
          <w:sz w:val="21"/>
        </w:rPr>
        <w:t> </w:t>
      </w:r>
      <w:r>
        <w:rPr>
          <w:color w:val="000501"/>
          <w:w w:val="105"/>
          <w:sz w:val="21"/>
        </w:rPr>
        <w:t>Contract</w:t>
      </w:r>
      <w:r>
        <w:rPr>
          <w:color w:val="000501"/>
          <w:spacing w:val="16"/>
          <w:w w:val="105"/>
          <w:sz w:val="21"/>
        </w:rPr>
        <w:t> </w:t>
      </w:r>
      <w:r>
        <w:rPr>
          <w:color w:val="000501"/>
          <w:w w:val="105"/>
          <w:sz w:val="21"/>
        </w:rPr>
        <w:t>and</w:t>
      </w:r>
      <w:r>
        <w:rPr>
          <w:color w:val="000501"/>
          <w:spacing w:val="-3"/>
          <w:w w:val="105"/>
          <w:sz w:val="21"/>
        </w:rPr>
        <w:t> </w:t>
      </w:r>
      <w:r>
        <w:rPr>
          <w:color w:val="000501"/>
          <w:w w:val="105"/>
          <w:sz w:val="21"/>
        </w:rPr>
        <w:t>is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underway.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9" w:lineRule="auto" w:before="19" w:after="0"/>
        <w:ind w:left="833" w:right="1347" w:hanging="361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The cool room and freezer will be expanded due to the increase in trade especially at</w:t>
      </w:r>
      <w:r>
        <w:rPr>
          <w:color w:val="000501"/>
          <w:spacing w:val="-53"/>
          <w:w w:val="105"/>
          <w:sz w:val="21"/>
        </w:rPr>
        <w:t> </w:t>
      </w:r>
      <w:r>
        <w:rPr>
          <w:color w:val="000501"/>
          <w:w w:val="105"/>
          <w:sz w:val="21"/>
        </w:rPr>
        <w:t>holiday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time.</w:t>
      </w:r>
      <w:r>
        <w:rPr>
          <w:color w:val="000501"/>
          <w:spacing w:val="2"/>
          <w:w w:val="105"/>
          <w:sz w:val="21"/>
        </w:rPr>
        <w:t> </w:t>
      </w:r>
      <w:r>
        <w:rPr>
          <w:color w:val="000501"/>
          <w:w w:val="105"/>
          <w:sz w:val="21"/>
        </w:rPr>
        <w:t>Near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completion.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109"/>
      </w:pPr>
      <w:r>
        <w:rPr>
          <w:color w:val="000501"/>
          <w:w w:val="105"/>
        </w:rPr>
        <w:t>Club</w:t>
      </w:r>
      <w:r>
        <w:rPr>
          <w:color w:val="000501"/>
          <w:spacing w:val="-10"/>
          <w:w w:val="105"/>
        </w:rPr>
        <w:t> </w:t>
      </w:r>
      <w:r>
        <w:rPr>
          <w:color w:val="000501"/>
          <w:w w:val="105"/>
        </w:rPr>
        <w:t>Dalmeny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/>
        <w:ind w:left="115" w:right="1282" w:hanging="3"/>
      </w:pPr>
      <w:r>
        <w:rPr>
          <w:color w:val="000501"/>
          <w:w w:val="115"/>
        </w:rPr>
        <w:t>This</w:t>
      </w:r>
      <w:r>
        <w:rPr>
          <w:color w:val="000501"/>
          <w:spacing w:val="-9"/>
          <w:w w:val="115"/>
        </w:rPr>
        <w:t> </w:t>
      </w:r>
      <w:r>
        <w:rPr>
          <w:color w:val="000501"/>
          <w:w w:val="115"/>
        </w:rPr>
        <w:t>is</w:t>
      </w:r>
      <w:r>
        <w:rPr>
          <w:color w:val="000501"/>
          <w:spacing w:val="-6"/>
          <w:w w:val="115"/>
        </w:rPr>
        <w:t> </w:t>
      </w:r>
      <w:r>
        <w:rPr>
          <w:color w:val="000501"/>
          <w:w w:val="115"/>
        </w:rPr>
        <w:t>where</w:t>
      </w:r>
      <w:r>
        <w:rPr>
          <w:color w:val="000501"/>
          <w:spacing w:val="-7"/>
          <w:w w:val="115"/>
        </w:rPr>
        <w:t> </w:t>
      </w:r>
      <w:r>
        <w:rPr>
          <w:color w:val="000501"/>
          <w:w w:val="115"/>
        </w:rPr>
        <w:t>the</w:t>
      </w:r>
      <w:r>
        <w:rPr>
          <w:color w:val="000501"/>
          <w:spacing w:val="-3"/>
          <w:w w:val="115"/>
        </w:rPr>
        <w:t> </w:t>
      </w:r>
      <w:r>
        <w:rPr>
          <w:color w:val="000501"/>
          <w:w w:val="115"/>
        </w:rPr>
        <w:t>company</w:t>
      </w:r>
      <w:r>
        <w:rPr>
          <w:color w:val="000501"/>
          <w:spacing w:val="-4"/>
          <w:w w:val="115"/>
        </w:rPr>
        <w:t> </w:t>
      </w:r>
      <w:r>
        <w:rPr>
          <w:color w:val="000501"/>
          <w:w w:val="115"/>
        </w:rPr>
        <w:t>has</w:t>
      </w:r>
      <w:r>
        <w:rPr>
          <w:color w:val="000501"/>
          <w:spacing w:val="-5"/>
          <w:w w:val="115"/>
        </w:rPr>
        <w:t> </w:t>
      </w:r>
      <w:r>
        <w:rPr>
          <w:color w:val="000501"/>
          <w:w w:val="115"/>
        </w:rPr>
        <w:t>had</w:t>
      </w:r>
      <w:r>
        <w:rPr>
          <w:color w:val="000501"/>
          <w:spacing w:val="5"/>
          <w:w w:val="115"/>
        </w:rPr>
        <w:t> </w:t>
      </w:r>
      <w:r>
        <w:rPr>
          <w:color w:val="000501"/>
          <w:w w:val="115"/>
        </w:rPr>
        <w:t>a</w:t>
      </w:r>
      <w:r>
        <w:rPr>
          <w:color w:val="000501"/>
          <w:spacing w:val="-7"/>
          <w:w w:val="115"/>
        </w:rPr>
        <w:t> </w:t>
      </w:r>
      <w:r>
        <w:rPr>
          <w:color w:val="000501"/>
          <w:w w:val="115"/>
        </w:rPr>
        <w:t>major</w:t>
      </w:r>
      <w:r>
        <w:rPr>
          <w:color w:val="000501"/>
          <w:spacing w:val="-5"/>
          <w:w w:val="115"/>
        </w:rPr>
        <w:t> </w:t>
      </w:r>
      <w:r>
        <w:rPr>
          <w:color w:val="000501"/>
          <w:w w:val="115"/>
        </w:rPr>
        <w:t>delay</w:t>
      </w:r>
      <w:r>
        <w:rPr>
          <w:color w:val="000501"/>
          <w:spacing w:val="-6"/>
          <w:w w:val="115"/>
        </w:rPr>
        <w:t> </w:t>
      </w:r>
      <w:r>
        <w:rPr>
          <w:color w:val="000501"/>
          <w:w w:val="115"/>
        </w:rPr>
        <w:t>which</w:t>
      </w:r>
      <w:r>
        <w:rPr>
          <w:color w:val="000501"/>
          <w:spacing w:val="-3"/>
          <w:w w:val="115"/>
        </w:rPr>
        <w:t> </w:t>
      </w:r>
      <w:r>
        <w:rPr>
          <w:color w:val="000501"/>
          <w:w w:val="115"/>
        </w:rPr>
        <w:t>is</w:t>
      </w:r>
      <w:r>
        <w:rPr>
          <w:color w:val="000501"/>
          <w:spacing w:val="-5"/>
          <w:w w:val="115"/>
        </w:rPr>
        <w:t> </w:t>
      </w:r>
      <w:r>
        <w:rPr>
          <w:color w:val="000501"/>
          <w:w w:val="115"/>
        </w:rPr>
        <w:t>outside</w:t>
      </w:r>
      <w:r>
        <w:rPr>
          <w:color w:val="000501"/>
          <w:spacing w:val="-3"/>
          <w:w w:val="115"/>
        </w:rPr>
        <w:t> </w:t>
      </w:r>
      <w:r>
        <w:rPr>
          <w:color w:val="000501"/>
          <w:w w:val="115"/>
        </w:rPr>
        <w:t>of</w:t>
      </w:r>
      <w:r>
        <w:rPr>
          <w:color w:val="000501"/>
          <w:spacing w:val="-10"/>
          <w:w w:val="115"/>
        </w:rPr>
        <w:t> </w:t>
      </w:r>
      <w:r>
        <w:rPr>
          <w:color w:val="000501"/>
          <w:w w:val="115"/>
        </w:rPr>
        <w:t>our</w:t>
      </w:r>
      <w:r>
        <w:rPr>
          <w:color w:val="000501"/>
          <w:spacing w:val="-1"/>
          <w:w w:val="115"/>
        </w:rPr>
        <w:t> </w:t>
      </w:r>
      <w:r>
        <w:rPr>
          <w:color w:val="000501"/>
          <w:w w:val="115"/>
        </w:rPr>
        <w:t>control.</w:t>
      </w:r>
      <w:r>
        <w:rPr>
          <w:color w:val="000501"/>
          <w:spacing w:val="-57"/>
          <w:w w:val="115"/>
        </w:rPr>
        <w:t> </w:t>
      </w:r>
      <w:r>
        <w:rPr>
          <w:color w:val="000501"/>
          <w:w w:val="115"/>
        </w:rPr>
        <w:t>However, we are committed to Stage 1 which will be the outside deck and new</w:t>
      </w:r>
      <w:r>
        <w:rPr>
          <w:color w:val="000501"/>
          <w:spacing w:val="1"/>
          <w:w w:val="115"/>
        </w:rPr>
        <w:t> </w:t>
      </w:r>
      <w:r>
        <w:rPr>
          <w:color w:val="000501"/>
          <w:w w:val="115"/>
        </w:rPr>
        <w:t>entrance</w:t>
      </w:r>
      <w:r>
        <w:rPr>
          <w:color w:val="000501"/>
          <w:spacing w:val="-1"/>
          <w:w w:val="115"/>
        </w:rPr>
        <w:t> </w:t>
      </w:r>
      <w:r>
        <w:rPr>
          <w:color w:val="000501"/>
          <w:w w:val="115"/>
        </w:rPr>
        <w:t>ramp.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2" w:lineRule="auto" w:before="0" w:after="0"/>
        <w:ind w:left="899" w:right="1266" w:hanging="360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The building committee had its final meeting with the architect on 5</w:t>
      </w:r>
      <w:r>
        <w:rPr>
          <w:color w:val="000501"/>
          <w:w w:val="105"/>
          <w:sz w:val="21"/>
          <w:vertAlign w:val="superscript"/>
        </w:rPr>
        <w:t>th</w:t>
      </w:r>
      <w:r>
        <w:rPr>
          <w:color w:val="000501"/>
          <w:w w:val="105"/>
          <w:sz w:val="21"/>
          <w:vertAlign w:val="baseline"/>
        </w:rPr>
        <w:t> July to review</w:t>
      </w:r>
      <w:r>
        <w:rPr>
          <w:color w:val="000501"/>
          <w:spacing w:val="1"/>
          <w:w w:val="105"/>
          <w:sz w:val="21"/>
          <w:vertAlign w:val="baseline"/>
        </w:rPr>
        <w:t> </w:t>
      </w:r>
      <w:r>
        <w:rPr>
          <w:color w:val="000501"/>
          <w:w w:val="105"/>
          <w:sz w:val="21"/>
          <w:vertAlign w:val="baseline"/>
        </w:rPr>
        <w:t>and adjust the final plans for a staged development. Completed plans are now due by</w:t>
      </w:r>
      <w:r>
        <w:rPr>
          <w:color w:val="000501"/>
          <w:spacing w:val="-53"/>
          <w:w w:val="105"/>
          <w:sz w:val="21"/>
          <w:vertAlign w:val="baseline"/>
        </w:rPr>
        <w:t> </w:t>
      </w:r>
      <w:r>
        <w:rPr>
          <w:color w:val="000501"/>
          <w:w w:val="105"/>
          <w:sz w:val="21"/>
          <w:vertAlign w:val="baseline"/>
        </w:rPr>
        <w:t>the</w:t>
      </w:r>
      <w:r>
        <w:rPr>
          <w:color w:val="000501"/>
          <w:spacing w:val="-2"/>
          <w:w w:val="105"/>
          <w:sz w:val="21"/>
          <w:vertAlign w:val="baseline"/>
        </w:rPr>
        <w:t> </w:t>
      </w:r>
      <w:r>
        <w:rPr>
          <w:color w:val="000501"/>
          <w:w w:val="105"/>
          <w:sz w:val="21"/>
          <w:vertAlign w:val="baseline"/>
        </w:rPr>
        <w:t>end</w:t>
      </w:r>
      <w:r>
        <w:rPr>
          <w:color w:val="000501"/>
          <w:spacing w:val="-4"/>
          <w:w w:val="105"/>
          <w:sz w:val="21"/>
          <w:vertAlign w:val="baseline"/>
        </w:rPr>
        <w:t> </w:t>
      </w:r>
      <w:r>
        <w:rPr>
          <w:color w:val="000501"/>
          <w:w w:val="105"/>
          <w:sz w:val="21"/>
          <w:vertAlign w:val="baseline"/>
        </w:rPr>
        <w:t>of</w:t>
      </w:r>
      <w:r>
        <w:rPr>
          <w:color w:val="000501"/>
          <w:spacing w:val="-4"/>
          <w:w w:val="105"/>
          <w:sz w:val="21"/>
          <w:vertAlign w:val="baseline"/>
        </w:rPr>
        <w:t> </w:t>
      </w:r>
      <w:r>
        <w:rPr>
          <w:color w:val="000501"/>
          <w:w w:val="105"/>
          <w:sz w:val="21"/>
          <w:vertAlign w:val="baseline"/>
        </w:rPr>
        <w:t>July.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52" w:lineRule="auto" w:before="13" w:after="0"/>
        <w:ind w:left="903" w:right="1506" w:hanging="365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Once we have a set of agreed plans they will be put on display at both Clubs and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lodged with council to obtain a DA. Also, an information meeting will be held at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Club Dalmeny to explain the staged process. We are working to have a DA by the</w:t>
      </w:r>
      <w:r>
        <w:rPr>
          <w:color w:val="000501"/>
          <w:spacing w:val="-53"/>
          <w:w w:val="105"/>
          <w:sz w:val="21"/>
        </w:rPr>
        <w:t> </w:t>
      </w:r>
      <w:r>
        <w:rPr>
          <w:color w:val="000501"/>
          <w:w w:val="105"/>
          <w:sz w:val="21"/>
        </w:rPr>
        <w:t>end of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August</w:t>
      </w:r>
      <w:r>
        <w:rPr>
          <w:color w:val="000501"/>
          <w:spacing w:val="4"/>
          <w:w w:val="105"/>
          <w:sz w:val="21"/>
        </w:rPr>
        <w:t> </w:t>
      </w:r>
      <w:r>
        <w:rPr>
          <w:color w:val="000501"/>
          <w:w w:val="105"/>
          <w:sz w:val="21"/>
        </w:rPr>
        <w:t>or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early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September</w:t>
      </w:r>
      <w:r>
        <w:rPr>
          <w:color w:val="000501"/>
          <w:spacing w:val="9"/>
          <w:w w:val="105"/>
          <w:sz w:val="21"/>
        </w:rPr>
        <w:t> </w:t>
      </w:r>
      <w:r>
        <w:rPr>
          <w:color w:val="000501"/>
          <w:w w:val="105"/>
          <w:sz w:val="21"/>
        </w:rPr>
        <w:t>at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the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latest.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9" w:lineRule="auto" w:before="15" w:after="0"/>
        <w:ind w:left="907" w:right="1533" w:hanging="363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The current timetable was to have the outside deck constructed by Christmas 20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1</w:t>
      </w:r>
      <w:r>
        <w:rPr>
          <w:color w:val="000501"/>
          <w:spacing w:val="-53"/>
          <w:w w:val="105"/>
          <w:sz w:val="21"/>
        </w:rPr>
        <w:t> </w:t>
      </w:r>
      <w:r>
        <w:rPr>
          <w:color w:val="000501"/>
          <w:w w:val="105"/>
          <w:sz w:val="21"/>
        </w:rPr>
        <w:t>but</w:t>
      </w:r>
      <w:r>
        <w:rPr>
          <w:color w:val="000501"/>
          <w:spacing w:val="6"/>
          <w:w w:val="105"/>
          <w:sz w:val="21"/>
        </w:rPr>
        <w:t> </w:t>
      </w:r>
      <w:r>
        <w:rPr>
          <w:color w:val="000501"/>
          <w:w w:val="105"/>
          <w:sz w:val="21"/>
        </w:rPr>
        <w:t>this</w:t>
      </w:r>
      <w:r>
        <w:rPr>
          <w:color w:val="000501"/>
          <w:spacing w:val="-7"/>
          <w:w w:val="105"/>
          <w:sz w:val="21"/>
        </w:rPr>
        <w:t> </w:t>
      </w:r>
      <w:r>
        <w:rPr>
          <w:color w:val="000501"/>
          <w:w w:val="105"/>
          <w:sz w:val="21"/>
        </w:rPr>
        <w:t>has been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put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back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to the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first</w:t>
      </w:r>
      <w:r>
        <w:rPr>
          <w:color w:val="000501"/>
          <w:spacing w:val="1"/>
          <w:w w:val="105"/>
          <w:sz w:val="21"/>
        </w:rPr>
        <w:t> </w:t>
      </w:r>
      <w:r>
        <w:rPr>
          <w:color w:val="000501"/>
          <w:w w:val="105"/>
          <w:sz w:val="21"/>
        </w:rPr>
        <w:t>quarter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2022.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240" w:lineRule="auto" w:before="17" w:after="0"/>
        <w:ind w:left="847" w:right="0" w:hanging="299"/>
        <w:jc w:val="left"/>
        <w:rPr>
          <w:color w:val="000501"/>
          <w:sz w:val="21"/>
        </w:rPr>
      </w:pPr>
      <w:r>
        <w:rPr>
          <w:color w:val="000501"/>
          <w:w w:val="105"/>
          <w:sz w:val="21"/>
        </w:rPr>
        <w:t>A</w:t>
      </w:r>
      <w:r>
        <w:rPr>
          <w:color w:val="000501"/>
          <w:spacing w:val="-9"/>
          <w:w w:val="105"/>
          <w:sz w:val="21"/>
        </w:rPr>
        <w:t> </w:t>
      </w:r>
      <w:r>
        <w:rPr>
          <w:color w:val="000501"/>
          <w:w w:val="105"/>
          <w:sz w:val="21"/>
        </w:rPr>
        <w:t>coffee</w:t>
      </w:r>
      <w:r>
        <w:rPr>
          <w:color w:val="000501"/>
          <w:spacing w:val="8"/>
          <w:w w:val="105"/>
          <w:sz w:val="21"/>
        </w:rPr>
        <w:t> </w:t>
      </w:r>
      <w:r>
        <w:rPr>
          <w:color w:val="000501"/>
          <w:w w:val="105"/>
          <w:sz w:val="21"/>
        </w:rPr>
        <w:t>machine is</w:t>
      </w:r>
      <w:r>
        <w:rPr>
          <w:color w:val="000501"/>
          <w:spacing w:val="-10"/>
          <w:w w:val="105"/>
          <w:sz w:val="21"/>
        </w:rPr>
        <w:t> </w:t>
      </w:r>
      <w:r>
        <w:rPr>
          <w:color w:val="000501"/>
          <w:w w:val="105"/>
          <w:sz w:val="21"/>
        </w:rPr>
        <w:t>planned</w:t>
      </w:r>
      <w:r>
        <w:rPr>
          <w:color w:val="000501"/>
          <w:spacing w:val="5"/>
          <w:w w:val="105"/>
          <w:sz w:val="21"/>
        </w:rPr>
        <w:t> </w:t>
      </w:r>
      <w:r>
        <w:rPr>
          <w:color w:val="000501"/>
          <w:w w:val="105"/>
          <w:sz w:val="21"/>
        </w:rPr>
        <w:t>to</w:t>
      </w:r>
      <w:r>
        <w:rPr>
          <w:color w:val="000501"/>
          <w:spacing w:val="-9"/>
          <w:w w:val="105"/>
          <w:sz w:val="21"/>
        </w:rPr>
        <w:t> </w:t>
      </w:r>
      <w:r>
        <w:rPr>
          <w:color w:val="000501"/>
          <w:w w:val="105"/>
          <w:sz w:val="21"/>
        </w:rPr>
        <w:t>be</w:t>
      </w:r>
      <w:r>
        <w:rPr>
          <w:color w:val="000501"/>
          <w:spacing w:val="-9"/>
          <w:w w:val="105"/>
          <w:sz w:val="21"/>
        </w:rPr>
        <w:t> </w:t>
      </w:r>
      <w:r>
        <w:rPr>
          <w:color w:val="000501"/>
          <w:w w:val="105"/>
          <w:sz w:val="21"/>
        </w:rPr>
        <w:t>installed</w:t>
      </w:r>
      <w:r>
        <w:rPr>
          <w:color w:val="000501"/>
          <w:spacing w:val="3"/>
          <w:w w:val="105"/>
          <w:sz w:val="21"/>
        </w:rPr>
        <w:t> </w:t>
      </w:r>
      <w:r>
        <w:rPr>
          <w:color w:val="000501"/>
          <w:w w:val="105"/>
          <w:sz w:val="21"/>
        </w:rPr>
        <w:t>at</w:t>
      </w:r>
      <w:r>
        <w:rPr>
          <w:color w:val="000501"/>
          <w:spacing w:val="-5"/>
          <w:w w:val="105"/>
          <w:sz w:val="21"/>
        </w:rPr>
        <w:t> </w:t>
      </w:r>
      <w:r>
        <w:rPr>
          <w:color w:val="000501"/>
          <w:w w:val="105"/>
          <w:sz w:val="21"/>
        </w:rPr>
        <w:t>Club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Dalmeny</w:t>
      </w:r>
      <w:r>
        <w:rPr>
          <w:color w:val="000501"/>
          <w:spacing w:val="-1"/>
          <w:w w:val="105"/>
          <w:sz w:val="21"/>
        </w:rPr>
        <w:t> </w:t>
      </w:r>
      <w:r>
        <w:rPr>
          <w:color w:val="000501"/>
          <w:w w:val="105"/>
          <w:sz w:val="21"/>
        </w:rPr>
        <w:t>by</w:t>
      </w:r>
      <w:r>
        <w:rPr>
          <w:color w:val="000501"/>
          <w:spacing w:val="-5"/>
          <w:w w:val="105"/>
          <w:sz w:val="21"/>
        </w:rPr>
        <w:t> </w:t>
      </w:r>
      <w:r>
        <w:rPr>
          <w:color w:val="000501"/>
          <w:w w:val="105"/>
          <w:sz w:val="21"/>
        </w:rPr>
        <w:t>the</w:t>
      </w:r>
      <w:r>
        <w:rPr>
          <w:color w:val="000501"/>
          <w:spacing w:val="-4"/>
          <w:w w:val="105"/>
          <w:sz w:val="21"/>
        </w:rPr>
        <w:t> </w:t>
      </w:r>
      <w:r>
        <w:rPr>
          <w:color w:val="000501"/>
          <w:w w:val="105"/>
          <w:sz w:val="21"/>
        </w:rPr>
        <w:t>end</w:t>
      </w:r>
      <w:r>
        <w:rPr>
          <w:color w:val="000501"/>
          <w:spacing w:val="-2"/>
          <w:w w:val="105"/>
          <w:sz w:val="21"/>
        </w:rPr>
        <w:t> </w:t>
      </w:r>
      <w:r>
        <w:rPr>
          <w:color w:val="000501"/>
          <w:w w:val="105"/>
          <w:sz w:val="21"/>
        </w:rPr>
        <w:t>of</w:t>
      </w:r>
      <w:r>
        <w:rPr>
          <w:color w:val="000501"/>
          <w:spacing w:val="-6"/>
          <w:w w:val="105"/>
          <w:sz w:val="21"/>
        </w:rPr>
        <w:t> </w:t>
      </w:r>
      <w:r>
        <w:rPr>
          <w:color w:val="000501"/>
          <w:w w:val="105"/>
          <w:sz w:val="21"/>
        </w:rPr>
        <w:t>August.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20" w:h="16850"/>
          <w:pgMar w:top="120" w:bottom="0" w:left="1640" w:right="620"/>
        </w:sectPr>
      </w:pPr>
    </w:p>
    <w:p>
      <w:pPr>
        <w:pStyle w:val="Heading1"/>
        <w:spacing w:before="74"/>
        <w:ind w:left="198"/>
      </w:pPr>
      <w:r>
        <w:rPr>
          <w:color w:val="050505"/>
          <w:w w:val="105"/>
        </w:rPr>
        <w:t>Awards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64" w:lineRule="auto" w:before="0"/>
        <w:ind w:left="197" w:right="1282" w:firstLine="1"/>
        <w:jc w:val="left"/>
        <w:rPr>
          <w:sz w:val="22"/>
        </w:rPr>
      </w:pPr>
      <w:r>
        <w:rPr>
          <w:color w:val="050505"/>
          <w:w w:val="110"/>
          <w:sz w:val="22"/>
        </w:rPr>
        <w:t>The Club received an award from Clubs New South Wales, in the category of the</w:t>
      </w:r>
      <w:r>
        <w:rPr>
          <w:color w:val="050505"/>
          <w:spacing w:val="1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Clubs</w:t>
      </w:r>
      <w:r>
        <w:rPr>
          <w:color w:val="050505"/>
          <w:spacing w:val="-11"/>
          <w:w w:val="110"/>
          <w:sz w:val="22"/>
        </w:rPr>
        <w:t> </w:t>
      </w:r>
      <w:r>
        <w:rPr>
          <w:color w:val="050505"/>
          <w:w w:val="110"/>
          <w:sz w:val="22"/>
        </w:rPr>
        <w:t>and</w:t>
      </w:r>
      <w:r>
        <w:rPr>
          <w:color w:val="050505"/>
          <w:spacing w:val="-6"/>
          <w:w w:val="110"/>
          <w:sz w:val="22"/>
        </w:rPr>
        <w:t> </w:t>
      </w:r>
      <w:r>
        <w:rPr>
          <w:color w:val="050505"/>
          <w:w w:val="110"/>
          <w:sz w:val="22"/>
        </w:rPr>
        <w:t>Community</w:t>
      </w:r>
      <w:r>
        <w:rPr>
          <w:color w:val="050505"/>
          <w:spacing w:val="-9"/>
          <w:w w:val="110"/>
          <w:sz w:val="22"/>
        </w:rPr>
        <w:t> </w:t>
      </w:r>
      <w:r>
        <w:rPr>
          <w:color w:val="050505"/>
          <w:w w:val="110"/>
          <w:sz w:val="22"/>
        </w:rPr>
        <w:t>Awards</w:t>
      </w:r>
      <w:r>
        <w:rPr>
          <w:color w:val="050505"/>
          <w:spacing w:val="-10"/>
          <w:w w:val="110"/>
          <w:sz w:val="22"/>
        </w:rPr>
        <w:t> </w:t>
      </w:r>
      <w:r>
        <w:rPr>
          <w:color w:val="050505"/>
          <w:w w:val="110"/>
          <w:sz w:val="22"/>
        </w:rPr>
        <w:t>for</w:t>
      </w:r>
      <w:r>
        <w:rPr>
          <w:color w:val="050505"/>
          <w:spacing w:val="-14"/>
          <w:w w:val="110"/>
          <w:sz w:val="22"/>
        </w:rPr>
        <w:t> </w:t>
      </w:r>
      <w:r>
        <w:rPr>
          <w:color w:val="050505"/>
          <w:w w:val="110"/>
          <w:sz w:val="22"/>
        </w:rPr>
        <w:t>its</w:t>
      </w:r>
      <w:r>
        <w:rPr>
          <w:color w:val="050505"/>
          <w:spacing w:val="-13"/>
          <w:w w:val="110"/>
          <w:sz w:val="22"/>
        </w:rPr>
        <w:t> </w:t>
      </w:r>
      <w:r>
        <w:rPr>
          <w:color w:val="050505"/>
          <w:w w:val="110"/>
          <w:sz w:val="22"/>
        </w:rPr>
        <w:t>efforts</w:t>
      </w:r>
      <w:r>
        <w:rPr>
          <w:color w:val="050505"/>
          <w:spacing w:val="-13"/>
          <w:w w:val="110"/>
          <w:sz w:val="22"/>
        </w:rPr>
        <w:t> </w:t>
      </w:r>
      <w:r>
        <w:rPr>
          <w:color w:val="050505"/>
          <w:w w:val="110"/>
          <w:sz w:val="22"/>
        </w:rPr>
        <w:t>in</w:t>
      </w:r>
      <w:r>
        <w:rPr>
          <w:color w:val="050505"/>
          <w:spacing w:val="-9"/>
          <w:w w:val="110"/>
          <w:sz w:val="22"/>
        </w:rPr>
        <w:t> </w:t>
      </w:r>
      <w:r>
        <w:rPr>
          <w:color w:val="050505"/>
          <w:w w:val="110"/>
          <w:sz w:val="22"/>
        </w:rPr>
        <w:t>supporting the</w:t>
      </w:r>
      <w:r>
        <w:rPr>
          <w:color w:val="050505"/>
          <w:spacing w:val="-12"/>
          <w:w w:val="110"/>
          <w:sz w:val="22"/>
        </w:rPr>
        <w:t> </w:t>
      </w:r>
      <w:r>
        <w:rPr>
          <w:color w:val="050505"/>
          <w:w w:val="110"/>
          <w:sz w:val="22"/>
        </w:rPr>
        <w:t>community</w:t>
      </w:r>
      <w:r>
        <w:rPr>
          <w:color w:val="050505"/>
          <w:spacing w:val="-1"/>
          <w:w w:val="110"/>
          <w:sz w:val="22"/>
        </w:rPr>
        <w:t> </w:t>
      </w:r>
      <w:r>
        <w:rPr>
          <w:color w:val="050505"/>
          <w:w w:val="110"/>
          <w:sz w:val="22"/>
        </w:rPr>
        <w:t>during</w:t>
      </w:r>
      <w:r>
        <w:rPr>
          <w:color w:val="050505"/>
          <w:spacing w:val="-14"/>
          <w:w w:val="110"/>
          <w:sz w:val="22"/>
        </w:rPr>
        <w:t> </w:t>
      </w:r>
      <w:r>
        <w:rPr>
          <w:color w:val="050505"/>
          <w:w w:val="110"/>
          <w:sz w:val="22"/>
        </w:rPr>
        <w:t>the</w:t>
      </w:r>
      <w:r>
        <w:rPr>
          <w:color w:val="050505"/>
          <w:spacing w:val="-58"/>
          <w:w w:val="110"/>
          <w:sz w:val="22"/>
        </w:rPr>
        <w:t> </w:t>
      </w:r>
      <w:r>
        <w:rPr>
          <w:color w:val="050505"/>
          <w:w w:val="105"/>
          <w:sz w:val="22"/>
        </w:rPr>
        <w:t>2020</w:t>
      </w:r>
      <w:r>
        <w:rPr>
          <w:color w:val="050505"/>
          <w:spacing w:val="11"/>
          <w:w w:val="105"/>
          <w:sz w:val="22"/>
        </w:rPr>
        <w:t> </w:t>
      </w:r>
      <w:r>
        <w:rPr>
          <w:color w:val="050505"/>
          <w:w w:val="105"/>
          <w:sz w:val="22"/>
        </w:rPr>
        <w:t>bush</w:t>
      </w:r>
      <w:r>
        <w:rPr>
          <w:color w:val="050505"/>
          <w:spacing w:val="20"/>
          <w:w w:val="105"/>
          <w:sz w:val="22"/>
        </w:rPr>
        <w:t> </w:t>
      </w:r>
      <w:r>
        <w:rPr>
          <w:color w:val="050505"/>
          <w:w w:val="105"/>
          <w:sz w:val="22"/>
        </w:rPr>
        <w:t>fires.</w:t>
      </w:r>
      <w:r>
        <w:rPr>
          <w:color w:val="050505"/>
          <w:spacing w:val="15"/>
          <w:w w:val="105"/>
          <w:sz w:val="22"/>
        </w:rPr>
        <w:t> </w:t>
      </w:r>
      <w:r>
        <w:rPr>
          <w:color w:val="050505"/>
          <w:w w:val="105"/>
          <w:sz w:val="22"/>
        </w:rPr>
        <w:t>On</w:t>
      </w:r>
      <w:r>
        <w:rPr>
          <w:color w:val="050505"/>
          <w:spacing w:val="9"/>
          <w:w w:val="105"/>
          <w:sz w:val="22"/>
        </w:rPr>
        <w:t> </w:t>
      </w:r>
      <w:r>
        <w:rPr>
          <w:color w:val="050505"/>
          <w:w w:val="105"/>
          <w:sz w:val="22"/>
        </w:rPr>
        <w:t>behalf</w:t>
      </w:r>
      <w:r>
        <w:rPr>
          <w:color w:val="050505"/>
          <w:spacing w:val="13"/>
          <w:w w:val="105"/>
          <w:sz w:val="22"/>
        </w:rPr>
        <w:t> </w:t>
      </w:r>
      <w:r>
        <w:rPr>
          <w:color w:val="050505"/>
          <w:w w:val="105"/>
          <w:sz w:val="22"/>
        </w:rPr>
        <w:t>of</w:t>
      </w:r>
      <w:r>
        <w:rPr>
          <w:color w:val="050505"/>
          <w:spacing w:val="11"/>
          <w:w w:val="105"/>
          <w:sz w:val="22"/>
        </w:rPr>
        <w:t> </w:t>
      </w:r>
      <w:r>
        <w:rPr>
          <w:color w:val="050505"/>
          <w:w w:val="105"/>
          <w:sz w:val="22"/>
        </w:rPr>
        <w:t>the</w:t>
      </w:r>
      <w:r>
        <w:rPr>
          <w:color w:val="050505"/>
          <w:spacing w:val="12"/>
          <w:w w:val="105"/>
          <w:sz w:val="22"/>
        </w:rPr>
        <w:t> </w:t>
      </w:r>
      <w:r>
        <w:rPr>
          <w:color w:val="050505"/>
          <w:w w:val="105"/>
          <w:sz w:val="22"/>
        </w:rPr>
        <w:t>board,</w:t>
      </w:r>
      <w:r>
        <w:rPr>
          <w:color w:val="050505"/>
          <w:spacing w:val="23"/>
          <w:w w:val="105"/>
          <w:sz w:val="22"/>
        </w:rPr>
        <w:t> </w:t>
      </w:r>
      <w:r>
        <w:rPr>
          <w:color w:val="050505"/>
          <w:w w:val="105"/>
          <w:sz w:val="22"/>
        </w:rPr>
        <w:t>congratulations</w:t>
      </w:r>
      <w:r>
        <w:rPr>
          <w:color w:val="050505"/>
          <w:spacing w:val="-1"/>
          <w:w w:val="105"/>
          <w:sz w:val="22"/>
        </w:rPr>
        <w:t> </w:t>
      </w:r>
      <w:r>
        <w:rPr>
          <w:color w:val="050505"/>
          <w:w w:val="105"/>
          <w:sz w:val="22"/>
        </w:rPr>
        <w:t>to</w:t>
      </w:r>
      <w:r>
        <w:rPr>
          <w:color w:val="050505"/>
          <w:spacing w:val="16"/>
          <w:w w:val="105"/>
          <w:sz w:val="22"/>
        </w:rPr>
        <w:t> </w:t>
      </w:r>
      <w:r>
        <w:rPr>
          <w:color w:val="050505"/>
          <w:w w:val="105"/>
          <w:sz w:val="22"/>
        </w:rPr>
        <w:t>Tony</w:t>
      </w:r>
      <w:r>
        <w:rPr>
          <w:color w:val="050505"/>
          <w:spacing w:val="13"/>
          <w:w w:val="105"/>
          <w:sz w:val="22"/>
        </w:rPr>
        <w:t> </w:t>
      </w:r>
      <w:r>
        <w:rPr>
          <w:color w:val="050505"/>
          <w:w w:val="105"/>
          <w:sz w:val="22"/>
        </w:rPr>
        <w:t>Casu,</w:t>
      </w:r>
      <w:r>
        <w:rPr>
          <w:color w:val="050505"/>
          <w:spacing w:val="16"/>
          <w:w w:val="105"/>
          <w:sz w:val="22"/>
        </w:rPr>
        <w:t> </w:t>
      </w:r>
      <w:r>
        <w:rPr>
          <w:color w:val="050505"/>
          <w:w w:val="105"/>
          <w:sz w:val="22"/>
        </w:rPr>
        <w:t>the</w:t>
      </w:r>
      <w:r>
        <w:rPr>
          <w:color w:val="050505"/>
          <w:spacing w:val="18"/>
          <w:w w:val="105"/>
          <w:sz w:val="22"/>
        </w:rPr>
        <w:t> </w:t>
      </w:r>
      <w:r>
        <w:rPr>
          <w:color w:val="050505"/>
          <w:w w:val="105"/>
          <w:sz w:val="22"/>
        </w:rPr>
        <w:t>Senior</w:t>
      </w:r>
      <w:r>
        <w:rPr>
          <w:color w:val="050505"/>
          <w:spacing w:val="1"/>
          <w:w w:val="105"/>
          <w:sz w:val="22"/>
        </w:rPr>
        <w:t> </w:t>
      </w:r>
      <w:r>
        <w:rPr>
          <w:color w:val="050505"/>
          <w:w w:val="110"/>
          <w:sz w:val="22"/>
        </w:rPr>
        <w:t>Management</w:t>
      </w:r>
      <w:r>
        <w:rPr>
          <w:color w:val="050505"/>
          <w:spacing w:val="15"/>
          <w:w w:val="110"/>
          <w:sz w:val="22"/>
        </w:rPr>
        <w:t> </w:t>
      </w:r>
      <w:r>
        <w:rPr>
          <w:color w:val="050505"/>
          <w:w w:val="110"/>
          <w:sz w:val="22"/>
        </w:rPr>
        <w:t>and</w:t>
      </w:r>
      <w:r>
        <w:rPr>
          <w:color w:val="050505"/>
          <w:spacing w:val="8"/>
          <w:w w:val="110"/>
          <w:sz w:val="22"/>
        </w:rPr>
        <w:t> </w:t>
      </w:r>
      <w:r>
        <w:rPr>
          <w:color w:val="050505"/>
          <w:w w:val="110"/>
          <w:sz w:val="22"/>
        </w:rPr>
        <w:t>Staff for</w:t>
      </w:r>
      <w:r>
        <w:rPr>
          <w:color w:val="050505"/>
          <w:spacing w:val="-3"/>
          <w:w w:val="110"/>
          <w:sz w:val="22"/>
        </w:rPr>
        <w:t> </w:t>
      </w:r>
      <w:r>
        <w:rPr>
          <w:color w:val="050505"/>
          <w:w w:val="110"/>
          <w:sz w:val="22"/>
        </w:rPr>
        <w:t>a</w:t>
      </w:r>
      <w:r>
        <w:rPr>
          <w:color w:val="050505"/>
          <w:spacing w:val="-10"/>
          <w:w w:val="110"/>
          <w:sz w:val="22"/>
        </w:rPr>
        <w:t> </w:t>
      </w:r>
      <w:r>
        <w:rPr>
          <w:color w:val="050505"/>
          <w:w w:val="110"/>
          <w:sz w:val="22"/>
        </w:rPr>
        <w:t>job</w:t>
      </w:r>
      <w:r>
        <w:rPr>
          <w:color w:val="050505"/>
          <w:spacing w:val="2"/>
          <w:w w:val="110"/>
          <w:sz w:val="22"/>
        </w:rPr>
        <w:t> </w:t>
      </w:r>
      <w:r>
        <w:rPr>
          <w:color w:val="050505"/>
          <w:w w:val="110"/>
          <w:sz w:val="22"/>
        </w:rPr>
        <w:t>well</w:t>
      </w:r>
      <w:r>
        <w:rPr>
          <w:color w:val="050505"/>
          <w:spacing w:val="2"/>
          <w:w w:val="110"/>
          <w:sz w:val="22"/>
        </w:rPr>
        <w:t> </w:t>
      </w:r>
      <w:r>
        <w:rPr>
          <w:color w:val="050505"/>
          <w:w w:val="110"/>
          <w:sz w:val="22"/>
        </w:rPr>
        <w:t>done.</w:t>
      </w:r>
    </w:p>
    <w:p>
      <w:pPr>
        <w:pStyle w:val="BodyText"/>
        <w:spacing w:before="7"/>
        <w:rPr>
          <w:sz w:val="23"/>
        </w:rPr>
      </w:pPr>
    </w:p>
    <w:p>
      <w:pPr>
        <w:spacing w:line="264" w:lineRule="auto" w:before="0"/>
        <w:ind w:left="203" w:right="1241" w:hanging="5"/>
        <w:jc w:val="left"/>
        <w:rPr>
          <w:sz w:val="22"/>
        </w:rPr>
      </w:pPr>
      <w:r>
        <w:rPr>
          <w:color w:val="050505"/>
          <w:spacing w:val="-1"/>
          <w:w w:val="110"/>
          <w:sz w:val="22"/>
        </w:rPr>
        <w:t>Also,</w:t>
      </w:r>
      <w:r>
        <w:rPr>
          <w:color w:val="050505"/>
          <w:spacing w:val="-6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Tony</w:t>
      </w:r>
      <w:r>
        <w:rPr>
          <w:color w:val="050505"/>
          <w:spacing w:val="-14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Casu</w:t>
      </w:r>
      <w:r>
        <w:rPr>
          <w:color w:val="050505"/>
          <w:spacing w:val="-9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received</w:t>
      </w:r>
      <w:r>
        <w:rPr>
          <w:color w:val="050505"/>
          <w:spacing w:val="7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an</w:t>
      </w:r>
      <w:r>
        <w:rPr>
          <w:color w:val="050505"/>
          <w:spacing w:val="-8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award</w:t>
      </w:r>
      <w:r>
        <w:rPr>
          <w:color w:val="050505"/>
          <w:spacing w:val="-4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in</w:t>
      </w:r>
      <w:r>
        <w:rPr>
          <w:color w:val="050505"/>
          <w:spacing w:val="-4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the</w:t>
      </w:r>
      <w:r>
        <w:rPr>
          <w:color w:val="050505"/>
          <w:spacing w:val="-2"/>
          <w:w w:val="110"/>
          <w:sz w:val="22"/>
        </w:rPr>
        <w:t> </w:t>
      </w:r>
      <w:r>
        <w:rPr>
          <w:color w:val="050505"/>
          <w:spacing w:val="-1"/>
          <w:w w:val="110"/>
          <w:sz w:val="22"/>
        </w:rPr>
        <w:t>category</w:t>
      </w:r>
      <w:r>
        <w:rPr>
          <w:color w:val="050505"/>
          <w:spacing w:val="1"/>
          <w:w w:val="110"/>
          <w:sz w:val="22"/>
        </w:rPr>
        <w:t> </w:t>
      </w:r>
      <w:r>
        <w:rPr>
          <w:color w:val="050505"/>
          <w:w w:val="110"/>
          <w:sz w:val="22"/>
        </w:rPr>
        <w:t>of</w:t>
      </w:r>
      <w:r>
        <w:rPr>
          <w:color w:val="050505"/>
          <w:spacing w:val="-15"/>
          <w:w w:val="110"/>
          <w:sz w:val="22"/>
        </w:rPr>
        <w:t> </w:t>
      </w:r>
      <w:r>
        <w:rPr>
          <w:color w:val="050505"/>
          <w:w w:val="110"/>
          <w:sz w:val="22"/>
        </w:rPr>
        <w:t>the</w:t>
      </w:r>
      <w:r>
        <w:rPr>
          <w:color w:val="050505"/>
          <w:spacing w:val="-10"/>
          <w:w w:val="110"/>
          <w:sz w:val="22"/>
        </w:rPr>
        <w:t> </w:t>
      </w:r>
      <w:r>
        <w:rPr>
          <w:color w:val="050505"/>
          <w:w w:val="110"/>
          <w:sz w:val="22"/>
        </w:rPr>
        <w:t>Heart</w:t>
      </w:r>
      <w:r>
        <w:rPr>
          <w:color w:val="050505"/>
          <w:spacing w:val="-6"/>
          <w:w w:val="110"/>
          <w:sz w:val="22"/>
        </w:rPr>
        <w:t> </w:t>
      </w:r>
      <w:r>
        <w:rPr>
          <w:color w:val="050505"/>
          <w:w w:val="110"/>
          <w:sz w:val="22"/>
        </w:rPr>
        <w:t>of</w:t>
      </w:r>
      <w:r>
        <w:rPr>
          <w:color w:val="050505"/>
          <w:spacing w:val="-7"/>
          <w:w w:val="110"/>
          <w:sz w:val="22"/>
        </w:rPr>
        <w:t> </w:t>
      </w:r>
      <w:r>
        <w:rPr>
          <w:color w:val="050505"/>
          <w:w w:val="110"/>
          <w:sz w:val="22"/>
        </w:rPr>
        <w:t>the</w:t>
      </w:r>
      <w:r>
        <w:rPr>
          <w:color w:val="050505"/>
          <w:spacing w:val="-5"/>
          <w:w w:val="110"/>
          <w:sz w:val="22"/>
        </w:rPr>
        <w:t> </w:t>
      </w:r>
      <w:r>
        <w:rPr>
          <w:color w:val="050505"/>
          <w:w w:val="110"/>
          <w:sz w:val="22"/>
        </w:rPr>
        <w:t>Community.</w:t>
      </w:r>
      <w:r>
        <w:rPr>
          <w:color w:val="050505"/>
          <w:spacing w:val="-57"/>
          <w:w w:val="110"/>
          <w:sz w:val="22"/>
        </w:rPr>
        <w:t> </w:t>
      </w:r>
      <w:r>
        <w:rPr>
          <w:color w:val="050505"/>
          <w:w w:val="110"/>
          <w:sz w:val="22"/>
        </w:rPr>
        <w:t>Again,</w:t>
      </w:r>
      <w:r>
        <w:rPr>
          <w:color w:val="050505"/>
          <w:spacing w:val="6"/>
          <w:w w:val="110"/>
          <w:sz w:val="22"/>
        </w:rPr>
        <w:t> </w:t>
      </w:r>
      <w:r>
        <w:rPr>
          <w:color w:val="050505"/>
          <w:w w:val="110"/>
          <w:sz w:val="22"/>
        </w:rPr>
        <w:t>well done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00"/>
      </w:pPr>
      <w:r>
        <w:rPr>
          <w:color w:val="050505"/>
        </w:rPr>
        <w:t>Future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200" w:right="1381" w:firstLine="1"/>
        <w:jc w:val="left"/>
        <w:rPr>
          <w:sz w:val="22"/>
        </w:rPr>
      </w:pPr>
      <w:r>
        <w:rPr>
          <w:color w:val="050505"/>
          <w:sz w:val="22"/>
        </w:rPr>
        <w:t>Our long-term future depends on Covid 19 and we may have a clearer picture by December</w:t>
      </w:r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2021. The planning committee has updated the Strategic and Business Plan to take the</w:t>
      </w:r>
      <w:r>
        <w:rPr>
          <w:color w:val="050505"/>
          <w:spacing w:val="1"/>
          <w:sz w:val="22"/>
        </w:rPr>
        <w:t> </w:t>
      </w:r>
      <w:r>
        <w:rPr>
          <w:color w:val="050505"/>
          <w:sz w:val="22"/>
        </w:rPr>
        <w:t>company</w:t>
      </w:r>
      <w:r>
        <w:rPr>
          <w:color w:val="050505"/>
          <w:spacing w:val="11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2024.</w:t>
      </w:r>
      <w:r>
        <w:rPr>
          <w:color w:val="050505"/>
          <w:spacing w:val="1"/>
          <w:sz w:val="22"/>
        </w:rPr>
        <w:t> </w:t>
      </w:r>
      <w:r>
        <w:rPr>
          <w:color w:val="050505"/>
          <w:sz w:val="20"/>
        </w:rPr>
        <w:t>It</w:t>
      </w:r>
      <w:r>
        <w:rPr>
          <w:color w:val="050505"/>
          <w:spacing w:val="2"/>
          <w:sz w:val="20"/>
        </w:rPr>
        <w:t> </w:t>
      </w:r>
      <w:r>
        <w:rPr>
          <w:color w:val="050505"/>
          <w:sz w:val="22"/>
        </w:rPr>
        <w:t>includes: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2" w:right="0" w:hanging="360"/>
        <w:jc w:val="left"/>
        <w:rPr>
          <w:color w:val="050505"/>
          <w:sz w:val="22"/>
        </w:rPr>
      </w:pPr>
      <w:r>
        <w:rPr>
          <w:color w:val="050505"/>
          <w:sz w:val="22"/>
        </w:rPr>
        <w:t>Managing</w:t>
      </w:r>
      <w:r>
        <w:rPr>
          <w:color w:val="050505"/>
          <w:spacing w:val="6"/>
          <w:sz w:val="22"/>
        </w:rPr>
        <w:t> </w:t>
      </w:r>
      <w:r>
        <w:rPr>
          <w:color w:val="050505"/>
          <w:sz w:val="22"/>
        </w:rPr>
        <w:t>company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business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after</w:t>
      </w:r>
      <w:r>
        <w:rPr>
          <w:color w:val="050505"/>
          <w:spacing w:val="-3"/>
          <w:sz w:val="22"/>
        </w:rPr>
        <w:t> </w:t>
      </w:r>
      <w:r>
        <w:rPr>
          <w:color w:val="050505"/>
          <w:sz w:val="22"/>
        </w:rPr>
        <w:t>Covid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19.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40" w:lineRule="auto" w:before="16" w:after="0"/>
        <w:ind w:left="922" w:right="0" w:hanging="360"/>
        <w:jc w:val="left"/>
        <w:rPr>
          <w:color w:val="050505"/>
          <w:sz w:val="22"/>
        </w:rPr>
      </w:pPr>
      <w:r>
        <w:rPr>
          <w:color w:val="050505"/>
          <w:sz w:val="22"/>
        </w:rPr>
        <w:t>Continuing</w:t>
      </w:r>
      <w:r>
        <w:rPr>
          <w:color w:val="050505"/>
          <w:spacing w:val="9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monitor</w:t>
      </w:r>
      <w:r>
        <w:rPr>
          <w:color w:val="050505"/>
          <w:spacing w:val="-3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9"/>
          <w:sz w:val="22"/>
        </w:rPr>
        <w:t> </w:t>
      </w:r>
      <w:r>
        <w:rPr>
          <w:color w:val="050505"/>
          <w:sz w:val="22"/>
        </w:rPr>
        <w:t>performances</w:t>
      </w:r>
      <w:r>
        <w:rPr>
          <w:color w:val="050505"/>
          <w:spacing w:val="4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-10"/>
          <w:sz w:val="22"/>
        </w:rPr>
        <w:t> </w:t>
      </w:r>
      <w:r>
        <w:rPr>
          <w:color w:val="050505"/>
          <w:sz w:val="22"/>
        </w:rPr>
        <w:t>Club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Narooma</w:t>
      </w:r>
      <w:r>
        <w:rPr>
          <w:color w:val="050505"/>
          <w:spacing w:val="1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Club</w:t>
      </w:r>
      <w:r>
        <w:rPr>
          <w:color w:val="050505"/>
          <w:spacing w:val="-10"/>
          <w:sz w:val="22"/>
        </w:rPr>
        <w:t> </w:t>
      </w:r>
      <w:r>
        <w:rPr>
          <w:color w:val="050505"/>
          <w:sz w:val="22"/>
        </w:rPr>
        <w:t>Dalmeny.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40" w:lineRule="auto" w:before="17" w:after="0"/>
        <w:ind w:left="922" w:right="0" w:hanging="355"/>
        <w:jc w:val="left"/>
        <w:rPr>
          <w:color w:val="050505"/>
          <w:sz w:val="22"/>
        </w:rPr>
      </w:pPr>
      <w:r>
        <w:rPr>
          <w:color w:val="050505"/>
          <w:sz w:val="22"/>
        </w:rPr>
        <w:t>Reducing</w:t>
      </w:r>
      <w:r>
        <w:rPr>
          <w:color w:val="050505"/>
          <w:spacing w:val="7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company's</w:t>
      </w:r>
      <w:r>
        <w:rPr>
          <w:color w:val="050505"/>
          <w:spacing w:val="10"/>
          <w:sz w:val="22"/>
        </w:rPr>
        <w:t> </w:t>
      </w:r>
      <w:r>
        <w:rPr>
          <w:color w:val="050505"/>
          <w:sz w:val="22"/>
        </w:rPr>
        <w:t>reliance</w:t>
      </w:r>
      <w:r>
        <w:rPr>
          <w:color w:val="050505"/>
          <w:spacing w:val="9"/>
          <w:sz w:val="22"/>
        </w:rPr>
        <w:t> </w:t>
      </w:r>
      <w:r>
        <w:rPr>
          <w:color w:val="050505"/>
          <w:sz w:val="22"/>
        </w:rPr>
        <w:t>on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gaming.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21" w:after="0"/>
        <w:ind w:left="925" w:right="0" w:hanging="358"/>
        <w:jc w:val="left"/>
        <w:rPr>
          <w:color w:val="050505"/>
          <w:sz w:val="22"/>
        </w:rPr>
      </w:pPr>
      <w:r>
        <w:rPr>
          <w:color w:val="050505"/>
          <w:sz w:val="22"/>
        </w:rPr>
        <w:t>Investigating</w:t>
      </w:r>
      <w:r>
        <w:rPr>
          <w:color w:val="050505"/>
          <w:spacing w:val="12"/>
          <w:sz w:val="22"/>
        </w:rPr>
        <w:t> </w:t>
      </w:r>
      <w:r>
        <w:rPr>
          <w:color w:val="050505"/>
          <w:sz w:val="22"/>
        </w:rPr>
        <w:t>diversification.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40" w:lineRule="auto" w:before="16" w:after="0"/>
        <w:ind w:left="922" w:right="0" w:hanging="355"/>
        <w:jc w:val="left"/>
        <w:rPr>
          <w:color w:val="050505"/>
          <w:sz w:val="22"/>
        </w:rPr>
      </w:pPr>
      <w:r>
        <w:rPr>
          <w:color w:val="050505"/>
          <w:sz w:val="22"/>
        </w:rPr>
        <w:t>Managing</w:t>
      </w:r>
      <w:r>
        <w:rPr>
          <w:color w:val="050505"/>
          <w:spacing w:val="6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company's</w:t>
      </w:r>
      <w:r>
        <w:rPr>
          <w:color w:val="050505"/>
          <w:spacing w:val="17"/>
          <w:sz w:val="22"/>
        </w:rPr>
        <w:t> </w:t>
      </w:r>
      <w:r>
        <w:rPr>
          <w:color w:val="050505"/>
          <w:sz w:val="22"/>
        </w:rPr>
        <w:t>loan.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  <w:tab w:pos="927" w:val="left" w:leader="none"/>
        </w:tabs>
        <w:spacing w:line="240" w:lineRule="auto" w:before="16" w:after="0"/>
        <w:ind w:left="926" w:right="0" w:hanging="359"/>
        <w:jc w:val="left"/>
        <w:rPr>
          <w:color w:val="050505"/>
          <w:sz w:val="22"/>
        </w:rPr>
      </w:pPr>
      <w:r>
        <w:rPr>
          <w:color w:val="050505"/>
          <w:sz w:val="22"/>
        </w:rPr>
        <w:t>Encouraging</w:t>
      </w:r>
      <w:r>
        <w:rPr>
          <w:color w:val="050505"/>
          <w:spacing w:val="8"/>
          <w:sz w:val="22"/>
        </w:rPr>
        <w:t> </w:t>
      </w:r>
      <w:r>
        <w:rPr>
          <w:color w:val="050505"/>
          <w:sz w:val="22"/>
        </w:rPr>
        <w:t>members,</w:t>
      </w:r>
      <w:r>
        <w:rPr>
          <w:color w:val="050505"/>
          <w:spacing w:val="5"/>
          <w:sz w:val="22"/>
        </w:rPr>
        <w:t> </w:t>
      </w:r>
      <w:r>
        <w:rPr>
          <w:color w:val="050505"/>
          <w:sz w:val="22"/>
        </w:rPr>
        <w:t>both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male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female to</w:t>
      </w:r>
      <w:r>
        <w:rPr>
          <w:color w:val="050505"/>
          <w:spacing w:val="-12"/>
          <w:sz w:val="22"/>
        </w:rPr>
        <w:t> </w:t>
      </w:r>
      <w:r>
        <w:rPr>
          <w:color w:val="050505"/>
          <w:sz w:val="22"/>
        </w:rPr>
        <w:t>become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potential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directors.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  <w:tab w:pos="928" w:val="left" w:leader="none"/>
        </w:tabs>
        <w:spacing w:line="240" w:lineRule="auto" w:before="16" w:after="0"/>
        <w:ind w:left="927" w:right="0" w:hanging="360"/>
        <w:jc w:val="left"/>
        <w:rPr>
          <w:color w:val="050505"/>
          <w:sz w:val="22"/>
        </w:rPr>
      </w:pPr>
      <w:r>
        <w:rPr>
          <w:color w:val="050505"/>
          <w:spacing w:val="-1"/>
          <w:sz w:val="22"/>
        </w:rPr>
        <w:t>Continuing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11"/>
          <w:sz w:val="22"/>
        </w:rPr>
        <w:t> </w:t>
      </w:r>
      <w:r>
        <w:rPr>
          <w:color w:val="050505"/>
          <w:sz w:val="22"/>
        </w:rPr>
        <w:t>support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14"/>
          <w:sz w:val="22"/>
        </w:rPr>
        <w:t> </w:t>
      </w:r>
      <w:r>
        <w:rPr>
          <w:color w:val="050505"/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  <w:tab w:pos="928" w:val="left" w:leader="none"/>
        </w:tabs>
        <w:spacing w:line="240" w:lineRule="auto" w:before="17" w:after="0"/>
        <w:ind w:left="927" w:right="0" w:hanging="360"/>
        <w:jc w:val="left"/>
        <w:rPr>
          <w:color w:val="050505"/>
          <w:sz w:val="22"/>
        </w:rPr>
      </w:pPr>
      <w:r>
        <w:rPr>
          <w:color w:val="050505"/>
          <w:sz w:val="22"/>
        </w:rPr>
        <w:t>Continuing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work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with</w:t>
      </w:r>
      <w:r>
        <w:rPr>
          <w:color w:val="050505"/>
          <w:spacing w:val="-3"/>
          <w:sz w:val="22"/>
        </w:rPr>
        <w:t> </w:t>
      </w:r>
      <w:r>
        <w:rPr>
          <w:color w:val="050505"/>
          <w:sz w:val="22"/>
        </w:rPr>
        <w:t>Federal,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State</w:t>
      </w:r>
      <w:r>
        <w:rPr>
          <w:color w:val="050505"/>
          <w:spacing w:val="-9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Local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  <w:tab w:pos="928" w:val="left" w:leader="none"/>
        </w:tabs>
        <w:spacing w:line="240" w:lineRule="auto" w:before="21" w:after="0"/>
        <w:ind w:left="927" w:right="0" w:hanging="360"/>
        <w:jc w:val="left"/>
        <w:rPr>
          <w:color w:val="050505"/>
          <w:sz w:val="22"/>
        </w:rPr>
      </w:pPr>
      <w:r>
        <w:rPr>
          <w:color w:val="050505"/>
          <w:sz w:val="22"/>
        </w:rPr>
        <w:t>Managing</w:t>
      </w:r>
      <w:r>
        <w:rPr>
          <w:color w:val="050505"/>
          <w:spacing w:val="4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Capital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Works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program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3" w:right="0" w:firstLine="0"/>
        <w:jc w:val="left"/>
        <w:rPr>
          <w:sz w:val="22"/>
        </w:rPr>
      </w:pPr>
      <w:r>
        <w:rPr>
          <w:color w:val="050505"/>
          <w:sz w:val="22"/>
        </w:rPr>
        <w:t>All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are</w:t>
      </w:r>
      <w:r>
        <w:rPr>
          <w:color w:val="050505"/>
          <w:spacing w:val="-12"/>
          <w:sz w:val="22"/>
        </w:rPr>
        <w:t> </w:t>
      </w:r>
      <w:r>
        <w:rPr>
          <w:color w:val="050505"/>
          <w:sz w:val="22"/>
        </w:rPr>
        <w:t>critical</w:t>
      </w:r>
      <w:r>
        <w:rPr>
          <w:color w:val="050505"/>
          <w:spacing w:val="4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9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long-term</w:t>
      </w:r>
      <w:r>
        <w:rPr>
          <w:color w:val="050505"/>
          <w:spacing w:val="10"/>
          <w:sz w:val="22"/>
        </w:rPr>
        <w:t> </w:t>
      </w:r>
      <w:r>
        <w:rPr>
          <w:color w:val="050505"/>
          <w:sz w:val="22"/>
        </w:rPr>
        <w:t>financial</w:t>
      </w:r>
      <w:r>
        <w:rPr>
          <w:color w:val="050505"/>
          <w:spacing w:val="1"/>
          <w:sz w:val="22"/>
        </w:rPr>
        <w:t> </w:t>
      </w:r>
      <w:r>
        <w:rPr>
          <w:color w:val="050505"/>
          <w:sz w:val="22"/>
        </w:rPr>
        <w:t>stability</w:t>
      </w:r>
      <w:r>
        <w:rPr>
          <w:color w:val="050505"/>
          <w:spacing w:val="1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growth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NSSC.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213" w:right="1241" w:hanging="1"/>
        <w:jc w:val="left"/>
        <w:rPr>
          <w:sz w:val="22"/>
        </w:rPr>
      </w:pPr>
      <w:r>
        <w:rPr>
          <w:color w:val="050505"/>
          <w:sz w:val="22"/>
        </w:rPr>
        <w:t>Again, on behalf of the board I would like to thank our CEO, senior staff, duty managers and</w:t>
      </w:r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staff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for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their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efforts</w:t>
      </w:r>
      <w:r>
        <w:rPr>
          <w:color w:val="050505"/>
          <w:spacing w:val="5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support</w:t>
      </w:r>
      <w:r>
        <w:rPr>
          <w:color w:val="050505"/>
          <w:spacing w:val="12"/>
          <w:sz w:val="22"/>
        </w:rPr>
        <w:t> </w:t>
      </w:r>
      <w:r>
        <w:rPr>
          <w:color w:val="050505"/>
          <w:sz w:val="22"/>
        </w:rPr>
        <w:t>in</w:t>
      </w:r>
      <w:r>
        <w:rPr>
          <w:color w:val="050505"/>
          <w:spacing w:val="-9"/>
          <w:sz w:val="22"/>
        </w:rPr>
        <w:t> </w:t>
      </w:r>
      <w:r>
        <w:rPr>
          <w:color w:val="050505"/>
          <w:sz w:val="22"/>
        </w:rPr>
        <w:t>achieving</w:t>
      </w:r>
      <w:r>
        <w:rPr>
          <w:color w:val="050505"/>
          <w:spacing w:val="10"/>
          <w:sz w:val="22"/>
        </w:rPr>
        <w:t> </w:t>
      </w:r>
      <w:r>
        <w:rPr>
          <w:color w:val="050505"/>
          <w:sz w:val="22"/>
        </w:rPr>
        <w:t>our</w:t>
      </w:r>
      <w:r>
        <w:rPr>
          <w:color w:val="050505"/>
          <w:spacing w:val="-3"/>
          <w:sz w:val="22"/>
        </w:rPr>
        <w:t> </w:t>
      </w:r>
      <w:r>
        <w:rPr>
          <w:color w:val="050505"/>
          <w:sz w:val="22"/>
        </w:rPr>
        <w:t>results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to date.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14" w:right="0" w:firstLine="0"/>
        <w:jc w:val="left"/>
        <w:rPr>
          <w:sz w:val="22"/>
        </w:rPr>
      </w:pPr>
      <w:r>
        <w:rPr>
          <w:color w:val="050505"/>
          <w:sz w:val="22"/>
        </w:rPr>
        <w:t>I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would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also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like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take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this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opportunity</w:t>
      </w:r>
      <w:r>
        <w:rPr>
          <w:color w:val="050505"/>
          <w:spacing w:val="5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12"/>
          <w:sz w:val="22"/>
        </w:rPr>
        <w:t> </w:t>
      </w:r>
      <w:r>
        <w:rPr>
          <w:color w:val="050505"/>
          <w:sz w:val="22"/>
        </w:rPr>
        <w:t>thank all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Directors</w:t>
      </w:r>
      <w:r>
        <w:rPr>
          <w:color w:val="050505"/>
          <w:spacing w:val="4"/>
          <w:sz w:val="22"/>
        </w:rPr>
        <w:t> </w:t>
      </w:r>
      <w:r>
        <w:rPr>
          <w:color w:val="050505"/>
          <w:sz w:val="22"/>
        </w:rPr>
        <w:t>for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their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support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input.</w:t>
      </w:r>
    </w:p>
    <w:p>
      <w:pPr>
        <w:pStyle w:val="BodyText"/>
        <w:spacing w:before="6"/>
        <w:rPr>
          <w:sz w:val="22"/>
        </w:rPr>
      </w:pPr>
    </w:p>
    <w:p>
      <w:pPr>
        <w:spacing w:line="237" w:lineRule="auto" w:before="0"/>
        <w:ind w:left="213" w:right="1241" w:firstLine="0"/>
        <w:jc w:val="left"/>
        <w:rPr>
          <w:sz w:val="22"/>
        </w:rPr>
      </w:pPr>
      <w:r>
        <w:rPr>
          <w:color w:val="050505"/>
          <w:sz w:val="22"/>
        </w:rPr>
        <w:t>In closing, based on our current results and future direction, the company has never been in</w:t>
      </w:r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such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a</w:t>
      </w:r>
      <w:r>
        <w:rPr>
          <w:color w:val="050505"/>
          <w:spacing w:val="-9"/>
          <w:sz w:val="22"/>
        </w:rPr>
        <w:t> </w:t>
      </w:r>
      <w:r>
        <w:rPr>
          <w:color w:val="050505"/>
          <w:sz w:val="22"/>
        </w:rPr>
        <w:t>strong</w:t>
      </w:r>
      <w:r>
        <w:rPr>
          <w:color w:val="050505"/>
          <w:spacing w:val="5"/>
          <w:sz w:val="22"/>
        </w:rPr>
        <w:t> </w:t>
      </w:r>
      <w:r>
        <w:rPr>
          <w:color w:val="050505"/>
          <w:sz w:val="22"/>
        </w:rPr>
        <w:t>financial</w:t>
      </w:r>
      <w:r>
        <w:rPr>
          <w:color w:val="050505"/>
          <w:spacing w:val="6"/>
          <w:sz w:val="22"/>
        </w:rPr>
        <w:t> </w:t>
      </w:r>
      <w:r>
        <w:rPr>
          <w:color w:val="050505"/>
          <w:sz w:val="22"/>
        </w:rPr>
        <w:t>position</w:t>
      </w:r>
      <w:r>
        <w:rPr>
          <w:color w:val="050505"/>
          <w:spacing w:val="7"/>
          <w:sz w:val="22"/>
        </w:rPr>
        <w:t> </w:t>
      </w:r>
      <w:r>
        <w:rPr>
          <w:color w:val="050505"/>
          <w:sz w:val="22"/>
        </w:rPr>
        <w:t>since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2004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and</w:t>
      </w:r>
      <w:r>
        <w:rPr>
          <w:color w:val="050505"/>
          <w:spacing w:val="-1"/>
          <w:sz w:val="22"/>
        </w:rPr>
        <w:t> </w:t>
      </w:r>
      <w:r>
        <w:rPr>
          <w:color w:val="050505"/>
          <w:sz w:val="22"/>
        </w:rPr>
        <w:t>this</w:t>
      </w:r>
      <w:r>
        <w:rPr>
          <w:color w:val="050505"/>
          <w:spacing w:val="-4"/>
          <w:sz w:val="22"/>
        </w:rPr>
        <w:t> </w:t>
      </w:r>
      <w:r>
        <w:rPr>
          <w:color w:val="050505"/>
          <w:sz w:val="22"/>
        </w:rPr>
        <w:t>is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due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to</w:t>
      </w:r>
      <w:r>
        <w:rPr>
          <w:color w:val="050505"/>
          <w:spacing w:val="-5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7"/>
          <w:sz w:val="22"/>
        </w:rPr>
        <w:t> </w:t>
      </w:r>
      <w:r>
        <w:rPr>
          <w:color w:val="050505"/>
          <w:sz w:val="22"/>
        </w:rPr>
        <w:t>teamwork</w:t>
      </w:r>
      <w:r>
        <w:rPr>
          <w:color w:val="050505"/>
          <w:spacing w:val="8"/>
          <w:sz w:val="22"/>
        </w:rPr>
        <w:t> </w:t>
      </w:r>
      <w:r>
        <w:rPr>
          <w:color w:val="050505"/>
          <w:sz w:val="22"/>
        </w:rPr>
        <w:t>at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all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levels.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91"/>
        <w:ind w:left="216" w:right="7836" w:firstLine="5"/>
        <w:jc w:val="left"/>
        <w:rPr>
          <w:sz w:val="22"/>
        </w:rPr>
      </w:pPr>
      <w:r>
        <w:rPr/>
        <w:pict>
          <v:group style="position:absolute;margin-left:92.798691pt;margin-top:-64.508141pt;width:111.95pt;height:70.95pt;mso-position-horizontal-relative:page;mso-position-vertical-relative:paragraph;z-index:15730176" id="docshapegroup8" coordorigin="1856,-1290" coordsize="2239,1419">
            <v:shape style="position:absolute;left:2157;top:-1291;width:1937;height:1419" type="#_x0000_t75" id="docshape9" stroked="false">
              <v:imagedata r:id="rId8" o:title=""/>
            </v:shape>
            <v:shape style="position:absolute;left:1855;top:-1291;width:2239;height:1419" type="#_x0000_t202" id="docshape10" filled="false" stroked="false">
              <v:textbox inset="0,0,0,0">
                <w:txbxContent>
                  <w:p>
                    <w:pPr>
                      <w:spacing w:before="11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50505"/>
                        <w:sz w:val="22"/>
                      </w:rPr>
                      <w:t>Regards,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50505"/>
          <w:sz w:val="22"/>
        </w:rPr>
        <w:t>Graliam </w:t>
      </w:r>
      <w:r>
        <w:rPr>
          <w:color w:val="050505"/>
          <w:sz w:val="21"/>
        </w:rPr>
        <w:t>A. </w:t>
      </w:r>
      <w:r>
        <w:rPr>
          <w:color w:val="050505"/>
          <w:sz w:val="22"/>
        </w:rPr>
        <w:t>Reeve</w:t>
      </w:r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President</w:t>
      </w:r>
    </w:p>
    <w:p>
      <w:pPr>
        <w:spacing w:line="480" w:lineRule="auto" w:before="4"/>
        <w:ind w:left="221" w:right="5379" w:firstLine="1"/>
        <w:jc w:val="left"/>
        <w:rPr>
          <w:sz w:val="22"/>
        </w:rPr>
      </w:pPr>
      <w:r>
        <w:rPr>
          <w:color w:val="050505"/>
          <w:sz w:val="22"/>
        </w:rPr>
        <w:t>Narooma Sporting and Services Club Limited</w:t>
      </w:r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On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behalf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-2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6"/>
          <w:sz w:val="22"/>
        </w:rPr>
        <w:t> </w:t>
      </w:r>
      <w:r>
        <w:rPr>
          <w:color w:val="050505"/>
          <w:sz w:val="22"/>
        </w:rPr>
        <w:t>Board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-8"/>
          <w:sz w:val="22"/>
        </w:rPr>
        <w:t> </w:t>
      </w:r>
      <w:r>
        <w:rPr>
          <w:color w:val="050505"/>
          <w:sz w:val="22"/>
        </w:rPr>
        <w:t>Directors</w:t>
      </w:r>
    </w:p>
    <w:p>
      <w:pPr>
        <w:spacing w:line="480" w:lineRule="auto" w:before="2"/>
        <w:ind w:left="226" w:right="6700" w:firstLine="6"/>
        <w:jc w:val="left"/>
        <w:rPr>
          <w:sz w:val="22"/>
        </w:rPr>
      </w:pPr>
      <w:hyperlink r:id="rId9">
        <w:r>
          <w:rPr>
            <w:color w:val="050505"/>
            <w:sz w:val="22"/>
            <w:u w:val="thick" w:color="050505"/>
          </w:rPr>
          <w:t>graham@clubnarooma.com.au</w:t>
        </w:r>
      </w:hyperlink>
      <w:r>
        <w:rPr>
          <w:color w:val="050505"/>
          <w:spacing w:val="-52"/>
          <w:sz w:val="22"/>
        </w:rPr>
        <w:t> </w:t>
      </w:r>
      <w:r>
        <w:rPr>
          <w:color w:val="050505"/>
          <w:sz w:val="22"/>
        </w:rPr>
        <w:t>0457</w:t>
      </w:r>
      <w:r>
        <w:rPr>
          <w:color w:val="050505"/>
          <w:spacing w:val="3"/>
          <w:sz w:val="22"/>
        </w:rPr>
        <w:t> </w:t>
      </w:r>
      <w:r>
        <w:rPr>
          <w:color w:val="050505"/>
          <w:sz w:val="22"/>
        </w:rPr>
        <w:t>750</w:t>
      </w:r>
      <w:r>
        <w:rPr>
          <w:color w:val="050505"/>
          <w:spacing w:val="2"/>
          <w:sz w:val="22"/>
        </w:rPr>
        <w:t> </w:t>
      </w:r>
      <w:r>
        <w:rPr>
          <w:color w:val="050505"/>
          <w:sz w:val="22"/>
        </w:rPr>
        <w:t>677</w:t>
      </w:r>
    </w:p>
    <w:sectPr>
      <w:pgSz w:w="11920" w:h="16850"/>
      <w:pgMar w:top="1580" w:bottom="280" w:left="1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3" w:hanging="364"/>
      </w:pPr>
      <w:rPr>
        <w:rFonts w:hint="default" w:ascii="Times New Roman" w:hAnsi="Times New Roman" w:eastAsia="Times New Roman" w:cs="Times New Roman"/>
        <w:w w:val="102"/>
      </w:rPr>
    </w:lvl>
    <w:lvl w:ilvl="1">
      <w:start w:val="0"/>
      <w:numFmt w:val="bullet"/>
      <w:lvlText w:val="•"/>
      <w:lvlJc w:val="left"/>
      <w:pPr>
        <w:ind w:left="1703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6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6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3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6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6"/>
      <w:ind w:left="92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naroomaclub.net.a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graham@clubnarooma.com.a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2021-08-03T02:13:25Z</dcterms:created>
  <dcterms:modified xsi:type="dcterms:W3CDTF">2021-08-03T02:13:25Z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DocuCentre-IV C3373 </vt:lpwstr>
  </property>
  <property fmtid="{D5CDD505-2E9C-101B-9397-08002B2CF9AE}" pid="4" name="LastSaved">
    <vt:filetime>2021-08-03T00:00:00Z</vt:filetime>
  </property>
</Properties>
</file>